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EA" w:rsidRDefault="00A82DEA" w:rsidP="00A82DEA">
      <w:pPr>
        <w:ind w:firstLineChars="100" w:firstLine="321"/>
        <w:outlineLvl w:val="1"/>
        <w:rPr>
          <w:rFonts w:asciiTheme="majorEastAsia" w:eastAsiaTheme="majorEastAsia" w:hAnsiTheme="majorEastAsia" w:cs="Times New Roman" w:hint="eastAsia"/>
          <w:b/>
          <w:sz w:val="32"/>
          <w:szCs w:val="32"/>
        </w:rPr>
      </w:pPr>
      <w:bookmarkStart w:id="0" w:name="_Toc3673"/>
      <w:r w:rsidRPr="00A82DEA">
        <w:rPr>
          <w:rFonts w:asciiTheme="majorEastAsia" w:eastAsiaTheme="majorEastAsia" w:hAnsiTheme="majorEastAsia" w:cs="Times New Roman" w:hint="eastAsia"/>
          <w:b/>
          <w:sz w:val="32"/>
          <w:szCs w:val="32"/>
        </w:rPr>
        <w:t>中国</w:t>
      </w:r>
      <w:r>
        <w:rPr>
          <w:rFonts w:asciiTheme="majorEastAsia" w:eastAsiaTheme="majorEastAsia" w:hAnsiTheme="majorEastAsia" w:cs="Times New Roman" w:hint="eastAsia"/>
          <w:b/>
          <w:sz w:val="32"/>
          <w:szCs w:val="32"/>
        </w:rPr>
        <w:t>发展</w:t>
      </w:r>
      <w:r w:rsidRPr="00A82DEA">
        <w:rPr>
          <w:rFonts w:asciiTheme="majorEastAsia" w:eastAsiaTheme="majorEastAsia" w:hAnsiTheme="majorEastAsia" w:cs="Times New Roman" w:hint="eastAsia"/>
          <w:b/>
          <w:sz w:val="32"/>
          <w:szCs w:val="32"/>
        </w:rPr>
        <w:t>高层论坛“山东之夜”聊城市对外</w:t>
      </w:r>
      <w:r>
        <w:rPr>
          <w:rFonts w:asciiTheme="majorEastAsia" w:eastAsiaTheme="majorEastAsia" w:hAnsiTheme="majorEastAsia" w:cs="Times New Roman" w:hint="eastAsia"/>
          <w:b/>
          <w:sz w:val="32"/>
          <w:szCs w:val="32"/>
        </w:rPr>
        <w:t>重点</w:t>
      </w:r>
      <w:r w:rsidRPr="00A82DEA">
        <w:rPr>
          <w:rFonts w:asciiTheme="majorEastAsia" w:eastAsiaTheme="majorEastAsia" w:hAnsiTheme="majorEastAsia" w:cs="Times New Roman" w:hint="eastAsia"/>
          <w:b/>
          <w:sz w:val="32"/>
          <w:szCs w:val="32"/>
        </w:rPr>
        <w:t>合作项目</w:t>
      </w:r>
    </w:p>
    <w:p w:rsidR="00A82DEA" w:rsidRDefault="00A82DEA" w:rsidP="00A82DEA">
      <w:pPr>
        <w:ind w:firstLineChars="100" w:firstLine="280"/>
        <w:outlineLvl w:val="1"/>
        <w:rPr>
          <w:rFonts w:ascii="Times New Roman" w:eastAsia="仿宋_GB2312" w:hAnsi="Times New Roman" w:cs="Times New Roman" w:hint="eastAsia"/>
          <w:sz w:val="28"/>
          <w:szCs w:val="28"/>
        </w:rPr>
      </w:pPr>
      <w:r w:rsidRPr="00A82DEA">
        <w:rPr>
          <w:rFonts w:ascii="Times New Roman" w:eastAsia="仿宋_GB2312" w:hAnsi="Times New Roman" w:cs="Times New Roman"/>
          <w:sz w:val="28"/>
          <w:szCs w:val="28"/>
        </w:rPr>
        <w:t xml:space="preserve">Liaocheng </w:t>
      </w:r>
      <w:r w:rsidR="00915AB6">
        <w:rPr>
          <w:rFonts w:ascii="Times New Roman" w:eastAsia="仿宋_GB2312" w:hAnsi="Times New Roman" w:cs="Times New Roman" w:hint="eastAsia"/>
          <w:sz w:val="28"/>
          <w:szCs w:val="28"/>
        </w:rPr>
        <w:t>F</w:t>
      </w:r>
      <w:r w:rsidRPr="00A82DEA">
        <w:rPr>
          <w:rFonts w:ascii="Times New Roman" w:eastAsia="仿宋_GB2312" w:hAnsi="Times New Roman" w:cs="Times New Roman"/>
          <w:sz w:val="28"/>
          <w:szCs w:val="28"/>
        </w:rPr>
        <w:t xml:space="preserve">oreign </w:t>
      </w:r>
      <w:r w:rsidR="00915AB6">
        <w:rPr>
          <w:rFonts w:ascii="Times New Roman" w:eastAsia="仿宋_GB2312" w:hAnsi="Times New Roman" w:cs="Times New Roman" w:hint="eastAsia"/>
          <w:sz w:val="28"/>
          <w:szCs w:val="28"/>
        </w:rPr>
        <w:t>C</w:t>
      </w:r>
      <w:r w:rsidRPr="00A82DEA">
        <w:rPr>
          <w:rFonts w:ascii="Times New Roman" w:eastAsia="仿宋_GB2312" w:hAnsi="Times New Roman" w:cs="Times New Roman"/>
          <w:sz w:val="28"/>
          <w:szCs w:val="28"/>
        </w:rPr>
        <w:t xml:space="preserve">ooperation </w:t>
      </w:r>
      <w:r w:rsidR="00915AB6">
        <w:rPr>
          <w:rFonts w:ascii="Times New Roman" w:eastAsia="仿宋_GB2312" w:hAnsi="Times New Roman" w:cs="Times New Roman" w:hint="eastAsia"/>
          <w:sz w:val="28"/>
          <w:szCs w:val="28"/>
        </w:rPr>
        <w:t>P</w:t>
      </w:r>
      <w:r w:rsidRPr="00A82DEA">
        <w:rPr>
          <w:rFonts w:ascii="Times New Roman" w:eastAsia="仿宋_GB2312" w:hAnsi="Times New Roman" w:cs="Times New Roman"/>
          <w:sz w:val="28"/>
          <w:szCs w:val="28"/>
        </w:rPr>
        <w:t xml:space="preserve">rojects </w:t>
      </w:r>
      <w:r>
        <w:rPr>
          <w:rFonts w:ascii="Times New Roman" w:eastAsia="仿宋_GB2312" w:hAnsi="Times New Roman" w:cs="Times New Roman" w:hint="eastAsia"/>
          <w:sz w:val="28"/>
          <w:szCs w:val="28"/>
        </w:rPr>
        <w:t xml:space="preserve">of </w:t>
      </w:r>
      <w:r>
        <w:rPr>
          <w:rFonts w:ascii="Times New Roman" w:eastAsia="仿宋_GB2312" w:hAnsi="Times New Roman" w:cs="Times New Roman"/>
          <w:sz w:val="28"/>
          <w:szCs w:val="28"/>
        </w:rPr>
        <w:t>"Shandong night"</w:t>
      </w:r>
      <w:r>
        <w:rPr>
          <w:rFonts w:ascii="Times New Roman" w:eastAsia="仿宋_GB2312" w:hAnsi="Times New Roman" w:cs="Times New Roman" w:hint="eastAsia"/>
          <w:sz w:val="28"/>
          <w:szCs w:val="28"/>
        </w:rPr>
        <w:t xml:space="preserve"> in </w:t>
      </w:r>
      <w:r w:rsidRPr="00A82DEA">
        <w:rPr>
          <w:rFonts w:ascii="Times New Roman" w:eastAsia="仿宋_GB2312" w:hAnsi="Times New Roman" w:cs="Times New Roman"/>
          <w:sz w:val="28"/>
          <w:szCs w:val="28"/>
        </w:rPr>
        <w:t>China Development Forum</w:t>
      </w:r>
    </w:p>
    <w:p w:rsidR="00A82DEA" w:rsidRPr="006C20CC" w:rsidRDefault="00A82DEA" w:rsidP="00A82DEA">
      <w:pPr>
        <w:ind w:firstLineChars="100" w:firstLine="280"/>
        <w:outlineLvl w:val="1"/>
        <w:rPr>
          <w:rFonts w:ascii="Times New Roman" w:eastAsia="仿宋_GB2312" w:hAnsi="Times New Roman" w:cs="Times New Roman" w:hint="eastAsia"/>
          <w:sz w:val="28"/>
          <w:szCs w:val="28"/>
        </w:rPr>
      </w:pPr>
    </w:p>
    <w:p w:rsidR="00E06E94" w:rsidRPr="00594897" w:rsidRDefault="00EB7F18" w:rsidP="00594897">
      <w:pPr>
        <w:ind w:firstLineChars="100" w:firstLine="281"/>
        <w:outlineLvl w:val="1"/>
        <w:rPr>
          <w:rFonts w:ascii="Times New Roman" w:eastAsia="仿宋_GB2312" w:hAnsi="Times New Roman" w:cs="Times New Roman"/>
          <w:b/>
          <w:sz w:val="28"/>
          <w:szCs w:val="28"/>
        </w:rPr>
      </w:pPr>
      <w:r w:rsidRPr="00594897">
        <w:rPr>
          <w:rFonts w:ascii="Times New Roman" w:eastAsia="仿宋_GB2312" w:hAnsi="Times New Roman" w:cs="Times New Roman"/>
          <w:b/>
          <w:sz w:val="28"/>
          <w:szCs w:val="28"/>
        </w:rPr>
        <w:t>聊城信发高新材料产业园招商项</w:t>
      </w:r>
      <w:bookmarkEnd w:id="0"/>
      <w:r w:rsidR="00105BC8" w:rsidRPr="00594897">
        <w:rPr>
          <w:rFonts w:ascii="Times New Roman" w:eastAsia="仿宋_GB2312" w:hAnsi="Times New Roman" w:cs="Times New Roman"/>
          <w:b/>
          <w:sz w:val="28"/>
          <w:szCs w:val="28"/>
        </w:rPr>
        <w:t>目</w:t>
      </w:r>
    </w:p>
    <w:p w:rsidR="00E06E94" w:rsidRPr="00594897" w:rsidRDefault="00EB7F18" w:rsidP="001E4165">
      <w:pPr>
        <w:ind w:firstLineChars="200" w:firstLine="56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聊城信发高新材料产业园拥有</w:t>
      </w:r>
      <w:r w:rsidRPr="00594897">
        <w:rPr>
          <w:rFonts w:ascii="Times New Roman" w:eastAsia="仿宋_GB2312" w:hAnsi="Times New Roman" w:cs="Times New Roman"/>
          <w:sz w:val="28"/>
          <w:szCs w:val="28"/>
        </w:rPr>
        <w:t>786</w:t>
      </w:r>
      <w:r w:rsidRPr="00594897">
        <w:rPr>
          <w:rFonts w:ascii="Times New Roman" w:eastAsia="仿宋_GB2312" w:hAnsi="Times New Roman" w:cs="Times New Roman"/>
          <w:sz w:val="28"/>
          <w:szCs w:val="28"/>
        </w:rPr>
        <w:t>万千瓦热电装机容量，电解铝产能</w:t>
      </w:r>
      <w:r w:rsidRPr="00594897">
        <w:rPr>
          <w:rFonts w:ascii="Times New Roman" w:eastAsia="仿宋_GB2312" w:hAnsi="Times New Roman" w:cs="Times New Roman"/>
          <w:sz w:val="28"/>
          <w:szCs w:val="28"/>
        </w:rPr>
        <w:t>190</w:t>
      </w:r>
      <w:r w:rsidRPr="00594897">
        <w:rPr>
          <w:rFonts w:ascii="Times New Roman" w:eastAsia="仿宋_GB2312" w:hAnsi="Times New Roman" w:cs="Times New Roman"/>
          <w:sz w:val="28"/>
          <w:szCs w:val="28"/>
        </w:rPr>
        <w:t>万吨、氧化铝产能</w:t>
      </w:r>
      <w:r w:rsidRPr="00594897">
        <w:rPr>
          <w:rFonts w:ascii="Times New Roman" w:eastAsia="仿宋_GB2312" w:hAnsi="Times New Roman" w:cs="Times New Roman"/>
          <w:sz w:val="28"/>
          <w:szCs w:val="28"/>
        </w:rPr>
        <w:t>800</w:t>
      </w:r>
      <w:r w:rsidRPr="00594897">
        <w:rPr>
          <w:rFonts w:ascii="Times New Roman" w:eastAsia="仿宋_GB2312" w:hAnsi="Times New Roman" w:cs="Times New Roman"/>
          <w:sz w:val="28"/>
          <w:szCs w:val="28"/>
        </w:rPr>
        <w:t>万吨、</w:t>
      </w:r>
      <w:r w:rsidRPr="00594897">
        <w:rPr>
          <w:rFonts w:ascii="Times New Roman" w:eastAsia="仿宋_GB2312" w:hAnsi="Times New Roman" w:cs="Times New Roman"/>
          <w:sz w:val="28"/>
          <w:szCs w:val="28"/>
        </w:rPr>
        <w:t>PVC</w:t>
      </w:r>
      <w:r w:rsidRPr="00594897">
        <w:rPr>
          <w:rFonts w:ascii="Times New Roman" w:eastAsia="仿宋_GB2312" w:hAnsi="Times New Roman" w:cs="Times New Roman"/>
          <w:sz w:val="28"/>
          <w:szCs w:val="28"/>
        </w:rPr>
        <w:t>产能</w:t>
      </w:r>
      <w:r w:rsidRPr="00594897">
        <w:rPr>
          <w:rFonts w:ascii="Times New Roman" w:eastAsia="仿宋_GB2312" w:hAnsi="Times New Roman" w:cs="Times New Roman"/>
          <w:sz w:val="28"/>
          <w:szCs w:val="28"/>
        </w:rPr>
        <w:t>70</w:t>
      </w:r>
      <w:r w:rsidRPr="00594897">
        <w:rPr>
          <w:rFonts w:ascii="Times New Roman" w:eastAsia="仿宋_GB2312" w:hAnsi="Times New Roman" w:cs="Times New Roman"/>
          <w:sz w:val="28"/>
          <w:szCs w:val="28"/>
        </w:rPr>
        <w:t>万吨。园区路网、给排水管网、电网、燃气、供热、社区等各项公共基础设施完善。对落户园区的深加工企业，给予综合电价</w:t>
      </w:r>
      <w:r w:rsidRPr="00594897">
        <w:rPr>
          <w:rFonts w:ascii="Times New Roman" w:eastAsia="仿宋_GB2312" w:hAnsi="Times New Roman" w:cs="Times New Roman"/>
          <w:sz w:val="28"/>
          <w:szCs w:val="28"/>
        </w:rPr>
        <w:t>0.40</w:t>
      </w:r>
      <w:r w:rsidRPr="00594897">
        <w:rPr>
          <w:rFonts w:ascii="Times New Roman" w:eastAsia="仿宋_GB2312" w:hAnsi="Times New Roman" w:cs="Times New Roman"/>
          <w:sz w:val="28"/>
          <w:szCs w:val="28"/>
        </w:rPr>
        <w:t>元</w:t>
      </w:r>
      <w:r w:rsidRPr="00594897">
        <w:rPr>
          <w:rFonts w:ascii="Times New Roman" w:eastAsia="仿宋_GB2312" w:hAnsi="Times New Roman" w:cs="Times New Roman"/>
          <w:sz w:val="28"/>
          <w:szCs w:val="28"/>
        </w:rPr>
        <w:t>/</w:t>
      </w:r>
      <w:r w:rsidRPr="00594897">
        <w:rPr>
          <w:rFonts w:ascii="Times New Roman" w:eastAsia="仿宋_GB2312" w:hAnsi="Times New Roman" w:cs="Times New Roman"/>
          <w:sz w:val="28"/>
          <w:szCs w:val="28"/>
        </w:rPr>
        <w:t>千瓦时、汽价</w:t>
      </w:r>
      <w:r w:rsidRPr="00594897">
        <w:rPr>
          <w:rFonts w:ascii="Times New Roman" w:eastAsia="仿宋_GB2312" w:hAnsi="Times New Roman" w:cs="Times New Roman"/>
          <w:sz w:val="28"/>
          <w:szCs w:val="28"/>
        </w:rPr>
        <w:t>100</w:t>
      </w:r>
      <w:r w:rsidRPr="00594897">
        <w:rPr>
          <w:rFonts w:ascii="Times New Roman" w:eastAsia="仿宋_GB2312" w:hAnsi="Times New Roman" w:cs="Times New Roman"/>
          <w:sz w:val="28"/>
          <w:szCs w:val="28"/>
        </w:rPr>
        <w:t>元</w:t>
      </w:r>
      <w:r w:rsidRPr="00594897">
        <w:rPr>
          <w:rFonts w:ascii="Times New Roman" w:eastAsia="仿宋_GB2312" w:hAnsi="Times New Roman" w:cs="Times New Roman"/>
          <w:sz w:val="28"/>
          <w:szCs w:val="28"/>
        </w:rPr>
        <w:t>/</w:t>
      </w:r>
      <w:r w:rsidRPr="00594897">
        <w:rPr>
          <w:rFonts w:ascii="Times New Roman" w:eastAsia="仿宋_GB2312" w:hAnsi="Times New Roman" w:cs="Times New Roman"/>
          <w:sz w:val="28"/>
          <w:szCs w:val="28"/>
        </w:rPr>
        <w:t>吨</w:t>
      </w:r>
      <w:r w:rsidR="003D6C0F" w:rsidRPr="00594897">
        <w:rPr>
          <w:rFonts w:ascii="Times New Roman" w:eastAsia="仿宋_GB2312" w:hAnsi="Times New Roman" w:cs="Times New Roman"/>
          <w:sz w:val="28"/>
          <w:szCs w:val="28"/>
        </w:rPr>
        <w:t>，</w:t>
      </w:r>
      <w:r w:rsidRPr="00594897">
        <w:rPr>
          <w:rFonts w:ascii="Times New Roman" w:eastAsia="仿宋_GB2312" w:hAnsi="Times New Roman" w:cs="Times New Roman"/>
          <w:sz w:val="28"/>
          <w:szCs w:val="28"/>
        </w:rPr>
        <w:t>具有明显的生产价格成本优势。重点引进新材料产业、高端装备制造产、信息通讯及电力电子产业以及新能源产业项目。</w:t>
      </w:r>
      <w:bookmarkStart w:id="1" w:name="_Toc19656"/>
    </w:p>
    <w:p w:rsidR="00105BC8" w:rsidRPr="00594897" w:rsidRDefault="00105BC8" w:rsidP="00105BC8">
      <w:pPr>
        <w:ind w:firstLineChars="150" w:firstLine="42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 xml:space="preserve">Xinfa Hi-tech </w:t>
      </w:r>
      <w:r w:rsidR="009A6830" w:rsidRPr="00594897">
        <w:rPr>
          <w:rFonts w:ascii="Times New Roman" w:eastAsia="仿宋_GB2312" w:hAnsi="Times New Roman" w:cs="Times New Roman"/>
          <w:sz w:val="28"/>
          <w:szCs w:val="28"/>
        </w:rPr>
        <w:t xml:space="preserve">Materials </w:t>
      </w:r>
      <w:r w:rsidRPr="00594897">
        <w:rPr>
          <w:rFonts w:ascii="Times New Roman" w:eastAsia="仿宋_GB2312" w:hAnsi="Times New Roman" w:cs="Times New Roman"/>
          <w:sz w:val="28"/>
          <w:szCs w:val="28"/>
        </w:rPr>
        <w:t>Industrial Park</w:t>
      </w:r>
    </w:p>
    <w:p w:rsidR="00F70E33" w:rsidRPr="00594897" w:rsidRDefault="00A7146A" w:rsidP="00F70E33">
      <w:pPr>
        <w:ind w:firstLineChars="150" w:firstLine="42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 xml:space="preserve">Xinfa Hi-tech Materials Industrial Park </w:t>
      </w:r>
      <w:r w:rsidR="00CD1AD6">
        <w:rPr>
          <w:rFonts w:ascii="Times New Roman" w:eastAsia="仿宋_GB2312" w:hAnsi="Times New Roman" w:cs="Times New Roman" w:hint="eastAsia"/>
          <w:sz w:val="28"/>
          <w:szCs w:val="28"/>
        </w:rPr>
        <w:t>has</w:t>
      </w:r>
      <w:r w:rsidRPr="00594897">
        <w:rPr>
          <w:rFonts w:ascii="Times New Roman" w:eastAsia="仿宋_GB2312" w:hAnsi="Times New Roman" w:cs="Times New Roman"/>
          <w:sz w:val="28"/>
          <w:szCs w:val="28"/>
        </w:rPr>
        <w:t xml:space="preserve"> power capacity of 7.86 million kilowatts</w:t>
      </w:r>
      <w:r w:rsidR="00DA380E" w:rsidRPr="00594897">
        <w:rPr>
          <w:rFonts w:ascii="Times New Roman" w:eastAsia="仿宋_GB2312" w:hAnsi="Times New Roman" w:cs="Times New Roman"/>
          <w:sz w:val="28"/>
          <w:szCs w:val="28"/>
        </w:rPr>
        <w:t>, electrolytic aluminum production capacity of 1.9 million tons,</w:t>
      </w:r>
      <w:r w:rsidR="00BB4B6E" w:rsidRPr="00594897">
        <w:rPr>
          <w:rFonts w:ascii="Times New Roman" w:eastAsia="仿宋_GB2312" w:hAnsi="Times New Roman" w:cs="Times New Roman"/>
          <w:sz w:val="28"/>
          <w:szCs w:val="28"/>
        </w:rPr>
        <w:t xml:space="preserve"> Alumina production capacity of 8 million tons, PVC production capacity of 700 thousand tons. The park has perfect public infrastructures and policy support, such as</w:t>
      </w:r>
      <w:r w:rsidR="00BB4B6E" w:rsidRPr="00594897">
        <w:rPr>
          <w:rFonts w:ascii="Times New Roman" w:eastAsia="仿宋_GB2312" w:hAnsi="Times New Roman" w:cs="Times New Roman"/>
          <w:sz w:val="28"/>
          <w:szCs w:val="28"/>
        </w:rPr>
        <w:t>：</w:t>
      </w:r>
      <w:r w:rsidR="00BB4B6E" w:rsidRPr="00594897">
        <w:rPr>
          <w:rFonts w:ascii="Times New Roman" w:eastAsia="仿宋_GB2312" w:hAnsi="Times New Roman" w:cs="Times New Roman"/>
          <w:sz w:val="28"/>
          <w:szCs w:val="28"/>
        </w:rPr>
        <w:t>urban road transport facilities, water supply and drainage system, electricity, gas, power, community facilities and so on.</w:t>
      </w:r>
      <w:r w:rsidR="003D6C0F" w:rsidRPr="00594897">
        <w:rPr>
          <w:rFonts w:ascii="Times New Roman" w:eastAsia="仿宋_GB2312" w:hAnsi="Times New Roman" w:cs="Times New Roman"/>
          <w:sz w:val="28"/>
          <w:szCs w:val="28"/>
        </w:rPr>
        <w:t xml:space="preserve"> The price of electricity is 0.40 Yuan / k</w:t>
      </w:r>
      <w:r w:rsidR="004C013B">
        <w:rPr>
          <w:rFonts w:ascii="Times New Roman" w:eastAsia="仿宋_GB2312" w:hAnsi="Times New Roman" w:cs="Times New Roman" w:hint="eastAsia"/>
          <w:sz w:val="28"/>
          <w:szCs w:val="28"/>
        </w:rPr>
        <w:t>w</w:t>
      </w:r>
      <w:r w:rsidR="003D6C0F" w:rsidRPr="00594897">
        <w:rPr>
          <w:rFonts w:ascii="Times New Roman" w:eastAsia="仿宋_GB2312" w:hAnsi="Times New Roman" w:cs="Times New Roman"/>
          <w:sz w:val="28"/>
          <w:szCs w:val="28"/>
        </w:rPr>
        <w:t>h, gasoline 100 Yuan / ton</w:t>
      </w:r>
      <w:r w:rsidR="003D6C0F" w:rsidRPr="00594897">
        <w:rPr>
          <w:rFonts w:ascii="Times New Roman" w:eastAsia="仿宋_GB2312" w:hAnsi="Times New Roman" w:cs="Times New Roman"/>
          <w:sz w:val="28"/>
          <w:szCs w:val="28"/>
        </w:rPr>
        <w:t>，</w:t>
      </w:r>
      <w:r w:rsidR="00F70E33" w:rsidRPr="00594897">
        <w:rPr>
          <w:rFonts w:ascii="Times New Roman" w:eastAsia="仿宋_GB2312" w:hAnsi="Times New Roman" w:cs="Times New Roman"/>
          <w:sz w:val="28"/>
          <w:szCs w:val="28"/>
        </w:rPr>
        <w:t>obvious</w:t>
      </w:r>
      <w:r w:rsidR="004C013B">
        <w:rPr>
          <w:rFonts w:ascii="Times New Roman" w:eastAsia="仿宋_GB2312" w:hAnsi="Times New Roman" w:cs="Times New Roman" w:hint="eastAsia"/>
          <w:sz w:val="28"/>
          <w:szCs w:val="28"/>
        </w:rPr>
        <w:t>ly</w:t>
      </w:r>
      <w:r w:rsidR="00F70E33" w:rsidRPr="00594897">
        <w:rPr>
          <w:rFonts w:ascii="Times New Roman" w:eastAsia="仿宋_GB2312" w:hAnsi="Times New Roman" w:cs="Times New Roman"/>
          <w:sz w:val="28"/>
          <w:szCs w:val="28"/>
        </w:rPr>
        <w:t xml:space="preserve"> </w:t>
      </w:r>
      <w:r w:rsidR="004C013B">
        <w:rPr>
          <w:rFonts w:ascii="Times New Roman" w:eastAsia="仿宋_GB2312" w:hAnsi="Times New Roman" w:cs="Times New Roman" w:hint="eastAsia"/>
          <w:sz w:val="28"/>
          <w:szCs w:val="28"/>
        </w:rPr>
        <w:t>lower than others</w:t>
      </w:r>
      <w:r w:rsidR="00F70E33" w:rsidRPr="00594897">
        <w:rPr>
          <w:rFonts w:ascii="Times New Roman" w:eastAsia="仿宋_GB2312" w:hAnsi="Times New Roman" w:cs="Times New Roman"/>
          <w:sz w:val="28"/>
          <w:szCs w:val="28"/>
        </w:rPr>
        <w:t>.</w:t>
      </w:r>
      <w:r w:rsidR="000D61A3" w:rsidRPr="00594897">
        <w:rPr>
          <w:rFonts w:ascii="Times New Roman" w:eastAsia="仿宋_GB2312" w:hAnsi="Times New Roman" w:cs="Times New Roman"/>
          <w:sz w:val="28"/>
          <w:szCs w:val="28"/>
        </w:rPr>
        <w:t xml:space="preserve"> </w:t>
      </w:r>
      <w:r w:rsidR="004C013B">
        <w:rPr>
          <w:rFonts w:ascii="Times New Roman" w:eastAsia="仿宋_GB2312" w:hAnsi="Times New Roman" w:cs="Times New Roman" w:hint="eastAsia"/>
          <w:sz w:val="28"/>
          <w:szCs w:val="28"/>
        </w:rPr>
        <w:t>The park f</w:t>
      </w:r>
      <w:r w:rsidR="00F70E33" w:rsidRPr="00594897">
        <w:rPr>
          <w:rFonts w:ascii="Times New Roman" w:eastAsia="仿宋_GB2312" w:hAnsi="Times New Roman" w:cs="Times New Roman"/>
          <w:sz w:val="28"/>
          <w:szCs w:val="28"/>
        </w:rPr>
        <w:t>ocus</w:t>
      </w:r>
      <w:r w:rsidR="004C013B">
        <w:rPr>
          <w:rFonts w:ascii="Times New Roman" w:eastAsia="仿宋_GB2312" w:hAnsi="Times New Roman" w:cs="Times New Roman" w:hint="eastAsia"/>
          <w:sz w:val="28"/>
          <w:szCs w:val="28"/>
        </w:rPr>
        <w:t>es</w:t>
      </w:r>
      <w:r w:rsidR="00F70E33" w:rsidRPr="00594897">
        <w:rPr>
          <w:rFonts w:ascii="Times New Roman" w:eastAsia="仿宋_GB2312" w:hAnsi="Times New Roman" w:cs="Times New Roman"/>
          <w:sz w:val="28"/>
          <w:szCs w:val="28"/>
        </w:rPr>
        <w:t xml:space="preserve"> on projects of new materials industry, high-end equipment manufacturing industry, information and electronics industry, as well as new energy industry.</w:t>
      </w:r>
    </w:p>
    <w:p w:rsidR="00F70E33" w:rsidRPr="00594897" w:rsidRDefault="00F70E33" w:rsidP="00A7146A">
      <w:pPr>
        <w:ind w:firstLineChars="150" w:firstLine="420"/>
        <w:rPr>
          <w:rFonts w:ascii="Times New Roman" w:eastAsia="仿宋_GB2312" w:hAnsi="Times New Roman" w:cs="Times New Roman"/>
          <w:sz w:val="28"/>
          <w:szCs w:val="28"/>
        </w:rPr>
      </w:pPr>
    </w:p>
    <w:p w:rsidR="009A6830" w:rsidRPr="00594897" w:rsidRDefault="009A6830" w:rsidP="00105BC8">
      <w:pPr>
        <w:ind w:firstLineChars="150" w:firstLine="420"/>
        <w:rPr>
          <w:rFonts w:ascii="Times New Roman" w:eastAsia="仿宋_GB2312" w:hAnsi="Times New Roman" w:cs="Times New Roman"/>
          <w:sz w:val="28"/>
          <w:szCs w:val="28"/>
        </w:rPr>
      </w:pPr>
    </w:p>
    <w:p w:rsidR="00B32613" w:rsidRPr="00594897" w:rsidRDefault="00B32613" w:rsidP="00105BC8">
      <w:pPr>
        <w:ind w:firstLineChars="150" w:firstLine="420"/>
        <w:rPr>
          <w:rFonts w:ascii="Times New Roman" w:eastAsia="仿宋_GB2312" w:hAnsi="Times New Roman" w:cs="Times New Roman"/>
          <w:sz w:val="28"/>
          <w:szCs w:val="28"/>
        </w:rPr>
      </w:pPr>
    </w:p>
    <w:p w:rsidR="00B32613" w:rsidRPr="00594897" w:rsidRDefault="00B32613" w:rsidP="00105BC8">
      <w:pPr>
        <w:ind w:firstLineChars="150" w:firstLine="420"/>
        <w:rPr>
          <w:rFonts w:ascii="Times New Roman" w:eastAsia="仿宋_GB2312" w:hAnsi="Times New Roman" w:cs="Times New Roman"/>
          <w:sz w:val="28"/>
          <w:szCs w:val="28"/>
        </w:rPr>
      </w:pPr>
    </w:p>
    <w:p w:rsidR="00E06E94" w:rsidRPr="00594897" w:rsidRDefault="00EB7F18" w:rsidP="00594897">
      <w:pPr>
        <w:ind w:firstLineChars="100" w:firstLine="281"/>
        <w:jc w:val="left"/>
        <w:outlineLvl w:val="1"/>
        <w:rPr>
          <w:rFonts w:ascii="Times New Roman" w:eastAsia="仿宋_GB2312" w:hAnsi="Times New Roman" w:cs="Times New Roman"/>
          <w:b/>
          <w:bCs/>
          <w:sz w:val="28"/>
          <w:szCs w:val="28"/>
        </w:rPr>
      </w:pPr>
      <w:bookmarkStart w:id="2" w:name="_GoBack"/>
      <w:bookmarkEnd w:id="2"/>
      <w:r w:rsidRPr="00594897">
        <w:rPr>
          <w:rFonts w:ascii="Times New Roman" w:eastAsia="仿宋_GB2312" w:hAnsi="Times New Roman" w:cs="Times New Roman"/>
          <w:b/>
          <w:sz w:val="28"/>
          <w:szCs w:val="28"/>
        </w:rPr>
        <w:t>阳谷祥光生态工业园区</w:t>
      </w:r>
      <w:r w:rsidR="00554CCC">
        <w:rPr>
          <w:rFonts w:ascii="Times New Roman" w:eastAsia="仿宋_GB2312" w:hAnsi="Times New Roman" w:cs="Times New Roman" w:hint="eastAsia"/>
          <w:b/>
          <w:sz w:val="28"/>
          <w:szCs w:val="28"/>
        </w:rPr>
        <w:t>招商</w:t>
      </w:r>
      <w:r w:rsidRPr="00594897">
        <w:rPr>
          <w:rFonts w:ascii="Times New Roman" w:eastAsia="仿宋_GB2312" w:hAnsi="Times New Roman" w:cs="Times New Roman"/>
          <w:b/>
          <w:sz w:val="28"/>
          <w:szCs w:val="28"/>
        </w:rPr>
        <w:t>项目</w:t>
      </w:r>
      <w:bookmarkEnd w:id="1"/>
    </w:p>
    <w:p w:rsidR="00E06E94" w:rsidRPr="00594897" w:rsidRDefault="00EB7F18" w:rsidP="001E4165">
      <w:pPr>
        <w:ind w:firstLineChars="200" w:firstLine="56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园区规划面积</w:t>
      </w:r>
      <w:r w:rsidRPr="00594897">
        <w:rPr>
          <w:rFonts w:ascii="Times New Roman" w:eastAsia="仿宋_GB2312" w:hAnsi="Times New Roman" w:cs="Times New Roman"/>
          <w:sz w:val="28"/>
          <w:szCs w:val="28"/>
        </w:rPr>
        <w:t>25</w:t>
      </w:r>
      <w:r w:rsidRPr="00594897">
        <w:rPr>
          <w:rFonts w:ascii="Times New Roman" w:eastAsia="仿宋_GB2312" w:hAnsi="Times New Roman" w:cs="Times New Roman"/>
          <w:sz w:val="28"/>
          <w:szCs w:val="28"/>
        </w:rPr>
        <w:t>平方公里</w:t>
      </w:r>
      <w:r w:rsidR="007F1B8A" w:rsidRPr="00594897">
        <w:rPr>
          <w:rFonts w:ascii="Times New Roman" w:eastAsia="仿宋_GB2312" w:hAnsi="Times New Roman" w:cs="Times New Roman"/>
          <w:sz w:val="28"/>
          <w:szCs w:val="28"/>
        </w:rPr>
        <w:t>,</w:t>
      </w:r>
      <w:r w:rsidR="007F1B8A" w:rsidRPr="00594897">
        <w:rPr>
          <w:rFonts w:ascii="Times New Roman" w:eastAsia="仿宋_GB2312" w:hAnsi="Times New Roman" w:cs="Times New Roman"/>
          <w:sz w:val="28"/>
          <w:szCs w:val="28"/>
        </w:rPr>
        <w:t>是中国新型工业化示范基地</w:t>
      </w:r>
      <w:r w:rsidRPr="00594897">
        <w:rPr>
          <w:rFonts w:ascii="Times New Roman" w:eastAsia="仿宋_GB2312" w:hAnsi="Times New Roman" w:cs="Times New Roman"/>
          <w:sz w:val="28"/>
          <w:szCs w:val="28"/>
        </w:rPr>
        <w:t>。园区重点企业祥光铜业公司具有年产电解铜</w:t>
      </w:r>
      <w:r w:rsidRPr="00594897">
        <w:rPr>
          <w:rFonts w:ascii="Times New Roman" w:eastAsia="仿宋_GB2312" w:hAnsi="Times New Roman" w:cs="Times New Roman"/>
          <w:sz w:val="28"/>
          <w:szCs w:val="28"/>
        </w:rPr>
        <w:t>60</w:t>
      </w:r>
      <w:r w:rsidRPr="00594897">
        <w:rPr>
          <w:rFonts w:ascii="Times New Roman" w:eastAsia="仿宋_GB2312" w:hAnsi="Times New Roman" w:cs="Times New Roman"/>
          <w:sz w:val="28"/>
          <w:szCs w:val="28"/>
        </w:rPr>
        <w:t>万吨的生产能力。项目新建年产</w:t>
      </w:r>
      <w:r w:rsidRPr="00594897">
        <w:rPr>
          <w:rFonts w:ascii="Times New Roman" w:eastAsia="仿宋_GB2312" w:hAnsi="Times New Roman" w:cs="Times New Roman"/>
          <w:sz w:val="28"/>
          <w:szCs w:val="28"/>
        </w:rPr>
        <w:t>4</w:t>
      </w:r>
      <w:r w:rsidRPr="00594897">
        <w:rPr>
          <w:rFonts w:ascii="Times New Roman" w:eastAsia="仿宋_GB2312" w:hAnsi="Times New Roman" w:cs="Times New Roman"/>
          <w:sz w:val="28"/>
          <w:szCs w:val="28"/>
        </w:rPr>
        <w:t>万吨铜箔生产线。</w:t>
      </w:r>
    </w:p>
    <w:p w:rsidR="002D58A4" w:rsidRPr="00594897" w:rsidRDefault="002D58A4" w:rsidP="002D58A4">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 xml:space="preserve">   </w:t>
      </w:r>
      <w:r w:rsidR="00554CCC" w:rsidRPr="00594897">
        <w:rPr>
          <w:rFonts w:ascii="Times New Roman" w:eastAsia="仿宋_GB2312" w:hAnsi="Times New Roman" w:cs="Times New Roman"/>
          <w:sz w:val="28"/>
          <w:szCs w:val="28"/>
        </w:rPr>
        <w:t>Yanggu Xiangguang Ecological Industrial Park</w:t>
      </w:r>
    </w:p>
    <w:p w:rsidR="00E06E94" w:rsidRPr="00594897" w:rsidRDefault="002D58A4" w:rsidP="002D58A4">
      <w:pPr>
        <w:ind w:firstLineChars="150" w:firstLine="42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Yanggu Xiangguang Ecological Industrial Park</w:t>
      </w:r>
      <w:r w:rsidR="007F1B8A" w:rsidRPr="00594897">
        <w:rPr>
          <w:rFonts w:ascii="Times New Roman" w:eastAsia="仿宋_GB2312" w:hAnsi="Times New Roman" w:cs="Times New Roman"/>
          <w:sz w:val="28"/>
          <w:szCs w:val="28"/>
        </w:rPr>
        <w:t>, a new type of industrialization demonstration base of China,</w:t>
      </w:r>
      <w:r w:rsidR="00176177" w:rsidRPr="00594897">
        <w:rPr>
          <w:rFonts w:ascii="Times New Roman" w:eastAsia="仿宋_GB2312" w:hAnsi="Times New Roman" w:cs="Times New Roman"/>
          <w:sz w:val="28"/>
          <w:szCs w:val="28"/>
        </w:rPr>
        <w:t xml:space="preserve"> </w:t>
      </w:r>
      <w:r w:rsidR="00EF5831" w:rsidRPr="00594897">
        <w:rPr>
          <w:rFonts w:ascii="Times New Roman" w:eastAsia="仿宋_GB2312" w:hAnsi="Times New Roman" w:cs="Times New Roman"/>
          <w:sz w:val="28"/>
          <w:szCs w:val="28"/>
        </w:rPr>
        <w:t>covers</w:t>
      </w:r>
      <w:r w:rsidR="00176177" w:rsidRPr="00594897">
        <w:rPr>
          <w:rFonts w:ascii="Times New Roman" w:eastAsia="仿宋_GB2312" w:hAnsi="Times New Roman" w:cs="Times New Roman"/>
          <w:sz w:val="28"/>
          <w:szCs w:val="28"/>
        </w:rPr>
        <w:t xml:space="preserve"> 25 square kilometers</w:t>
      </w:r>
      <w:r w:rsidR="00EF5831" w:rsidRPr="00594897">
        <w:rPr>
          <w:rFonts w:ascii="Times New Roman" w:eastAsia="仿宋_GB2312" w:hAnsi="Times New Roman" w:cs="Times New Roman"/>
          <w:sz w:val="28"/>
          <w:szCs w:val="28"/>
        </w:rPr>
        <w:t>.  Xiangguang Copper Co., Ltd is one of the key enterprises. Xiangguang’s annual output of electrolytic copper is 600 thousand tons.</w:t>
      </w:r>
      <w:r w:rsidR="00D425D5" w:rsidRPr="00D425D5">
        <w:t xml:space="preserve"> </w:t>
      </w:r>
      <w:r w:rsidR="00D425D5" w:rsidRPr="00D425D5">
        <w:rPr>
          <w:rFonts w:ascii="Times New Roman" w:eastAsia="仿宋_GB2312" w:hAnsi="Times New Roman" w:cs="Times New Roman"/>
          <w:sz w:val="28"/>
          <w:szCs w:val="28"/>
        </w:rPr>
        <w:t xml:space="preserve">The project </w:t>
      </w:r>
      <w:r w:rsidR="00D425D5">
        <w:rPr>
          <w:rFonts w:ascii="Times New Roman" w:eastAsia="仿宋_GB2312" w:hAnsi="Times New Roman" w:cs="Times New Roman" w:hint="eastAsia"/>
          <w:sz w:val="28"/>
          <w:szCs w:val="28"/>
        </w:rPr>
        <w:t xml:space="preserve">aims at </w:t>
      </w:r>
      <w:r w:rsidR="00D425D5" w:rsidRPr="00D425D5">
        <w:rPr>
          <w:rFonts w:ascii="Times New Roman" w:eastAsia="仿宋_GB2312" w:hAnsi="Times New Roman" w:cs="Times New Roman"/>
          <w:sz w:val="28"/>
          <w:szCs w:val="28"/>
        </w:rPr>
        <w:t xml:space="preserve">an annual output of </w:t>
      </w:r>
      <w:r w:rsidR="00D425D5">
        <w:rPr>
          <w:rFonts w:ascii="Times New Roman" w:eastAsia="仿宋_GB2312" w:hAnsi="Times New Roman" w:cs="Times New Roman"/>
          <w:sz w:val="28"/>
          <w:szCs w:val="28"/>
        </w:rPr>
        <w:t>40 thousand tons of copper foil</w:t>
      </w:r>
      <w:r w:rsidR="00D425D5">
        <w:rPr>
          <w:rFonts w:ascii="Times New Roman" w:eastAsia="仿宋_GB2312" w:hAnsi="Times New Roman" w:cs="Times New Roman" w:hint="eastAsia"/>
          <w:sz w:val="28"/>
          <w:szCs w:val="28"/>
        </w:rPr>
        <w:t>.</w:t>
      </w:r>
    </w:p>
    <w:p w:rsidR="001E4165" w:rsidRPr="00594897" w:rsidRDefault="001E4165" w:rsidP="002D58A4">
      <w:pPr>
        <w:ind w:firstLineChars="150" w:firstLine="420"/>
        <w:rPr>
          <w:rFonts w:ascii="Times New Roman" w:eastAsia="仿宋_GB2312" w:hAnsi="Times New Roman" w:cs="Times New Roman"/>
          <w:sz w:val="28"/>
          <w:szCs w:val="28"/>
        </w:rPr>
      </w:pPr>
    </w:p>
    <w:p w:rsidR="00E06E94" w:rsidRPr="00594897" w:rsidRDefault="00EB7F18" w:rsidP="007F1B8A">
      <w:pPr>
        <w:jc w:val="left"/>
        <w:rPr>
          <w:rFonts w:ascii="Times New Roman" w:eastAsia="仿宋_GB2312" w:hAnsi="Times New Roman" w:cs="Times New Roman"/>
          <w:b/>
          <w:sz w:val="28"/>
          <w:szCs w:val="28"/>
        </w:rPr>
      </w:pPr>
      <w:r w:rsidRPr="00594897">
        <w:rPr>
          <w:rFonts w:ascii="Times New Roman" w:eastAsia="仿宋_GB2312" w:hAnsi="Times New Roman" w:cs="Times New Roman"/>
          <w:b/>
          <w:sz w:val="28"/>
          <w:szCs w:val="28"/>
        </w:rPr>
        <w:t>中通新能源汽车产业园招商项目</w:t>
      </w:r>
    </w:p>
    <w:p w:rsidR="00AC397D" w:rsidRPr="00594897" w:rsidRDefault="00EB7F18">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园区被评为</w:t>
      </w:r>
      <w:r w:rsidR="00AB2430">
        <w:rPr>
          <w:rFonts w:ascii="Times New Roman" w:eastAsia="仿宋_GB2312" w:hAnsi="Times New Roman" w:cs="Times New Roman" w:hint="eastAsia"/>
          <w:sz w:val="28"/>
          <w:szCs w:val="28"/>
        </w:rPr>
        <w:t>山东</w:t>
      </w:r>
      <w:r w:rsidRPr="00594897">
        <w:rPr>
          <w:rFonts w:ascii="Times New Roman" w:eastAsia="仿宋_GB2312" w:hAnsi="Times New Roman" w:cs="Times New Roman"/>
          <w:sz w:val="28"/>
          <w:szCs w:val="28"/>
        </w:rPr>
        <w:t>省高端装备制造（新能源汽车）产业园区。园区基础设施完善，中通客车、济柴公司、博通机电设备等企业陆续进驻园区。</w:t>
      </w:r>
    </w:p>
    <w:p w:rsidR="00E06E94" w:rsidRPr="00594897" w:rsidRDefault="00EB7F18">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园区欢迎在新能源汽车产业领域著名品牌和具有核心竞争力的企业入驻，重点引进整车制造和汽车电控、电机、电池、车桥、车身、转向器、轮毂、汽车线束等关键零部件生产企业，打造中国新能源汽车及相关产品的生产销售基地。</w:t>
      </w:r>
      <w:r w:rsidRPr="00594897">
        <w:rPr>
          <w:rFonts w:ascii="Times New Roman" w:eastAsia="仿宋_GB2312" w:hAnsi="Times New Roman" w:cs="Times New Roman"/>
          <w:sz w:val="28"/>
          <w:szCs w:val="28"/>
        </w:rPr>
        <w:t xml:space="preserve"> </w:t>
      </w:r>
    </w:p>
    <w:p w:rsidR="001E4165" w:rsidRPr="00594897" w:rsidRDefault="001E4165" w:rsidP="001E4165">
      <w:pPr>
        <w:jc w:val="left"/>
        <w:rPr>
          <w:rFonts w:ascii="Times New Roman" w:eastAsia="仿宋_GB2312" w:hAnsi="Times New Roman" w:cs="Times New Roman"/>
          <w:sz w:val="28"/>
          <w:szCs w:val="28"/>
        </w:rPr>
      </w:pPr>
      <w:bookmarkStart w:id="3" w:name="_Toc30547"/>
      <w:r w:rsidRPr="00594897">
        <w:rPr>
          <w:rFonts w:ascii="Times New Roman" w:eastAsia="仿宋_GB2312" w:hAnsi="Times New Roman" w:cs="Times New Roman"/>
          <w:sz w:val="28"/>
          <w:szCs w:val="28"/>
        </w:rPr>
        <w:lastRenderedPageBreak/>
        <w:t xml:space="preserve">Zhongtong </w:t>
      </w:r>
      <w:r w:rsidR="00D425D5">
        <w:rPr>
          <w:rFonts w:ascii="Times New Roman" w:eastAsia="仿宋_GB2312" w:hAnsi="Times New Roman" w:cs="Times New Roman" w:hint="eastAsia"/>
          <w:sz w:val="28"/>
          <w:szCs w:val="28"/>
        </w:rPr>
        <w:t>N</w:t>
      </w:r>
      <w:r w:rsidRPr="00594897">
        <w:rPr>
          <w:rFonts w:ascii="Times New Roman" w:eastAsia="仿宋_GB2312" w:hAnsi="Times New Roman" w:cs="Times New Roman"/>
          <w:sz w:val="28"/>
          <w:szCs w:val="28"/>
        </w:rPr>
        <w:t xml:space="preserve">ew </w:t>
      </w:r>
      <w:r w:rsidR="00D425D5">
        <w:rPr>
          <w:rFonts w:ascii="Times New Roman" w:eastAsia="仿宋_GB2312" w:hAnsi="Times New Roman" w:cs="Times New Roman" w:hint="eastAsia"/>
          <w:sz w:val="28"/>
          <w:szCs w:val="28"/>
        </w:rPr>
        <w:t>E</w:t>
      </w:r>
      <w:r w:rsidRPr="00594897">
        <w:rPr>
          <w:rFonts w:ascii="Times New Roman" w:eastAsia="仿宋_GB2312" w:hAnsi="Times New Roman" w:cs="Times New Roman"/>
          <w:sz w:val="28"/>
          <w:szCs w:val="28"/>
        </w:rPr>
        <w:t xml:space="preserve">nergy </w:t>
      </w:r>
      <w:r w:rsidR="00D425D5">
        <w:rPr>
          <w:rFonts w:ascii="Times New Roman" w:eastAsia="仿宋_GB2312" w:hAnsi="Times New Roman" w:cs="Times New Roman" w:hint="eastAsia"/>
          <w:sz w:val="28"/>
          <w:szCs w:val="28"/>
        </w:rPr>
        <w:t>A</w:t>
      </w:r>
      <w:r w:rsidRPr="00594897">
        <w:rPr>
          <w:rFonts w:ascii="Times New Roman" w:eastAsia="仿宋_GB2312" w:hAnsi="Times New Roman" w:cs="Times New Roman"/>
          <w:sz w:val="28"/>
          <w:szCs w:val="28"/>
        </w:rPr>
        <w:t xml:space="preserve">utomotive Industrial </w:t>
      </w:r>
      <w:r w:rsidR="00D425D5">
        <w:rPr>
          <w:rFonts w:ascii="Times New Roman" w:eastAsia="仿宋_GB2312" w:hAnsi="Times New Roman" w:cs="Times New Roman" w:hint="eastAsia"/>
          <w:sz w:val="28"/>
          <w:szCs w:val="28"/>
        </w:rPr>
        <w:t>P</w:t>
      </w:r>
      <w:r w:rsidRPr="00594897">
        <w:rPr>
          <w:rFonts w:ascii="Times New Roman" w:eastAsia="仿宋_GB2312" w:hAnsi="Times New Roman" w:cs="Times New Roman"/>
          <w:sz w:val="28"/>
          <w:szCs w:val="28"/>
        </w:rPr>
        <w:t>ark</w:t>
      </w:r>
    </w:p>
    <w:p w:rsidR="00FC09B2" w:rsidRPr="00594897" w:rsidRDefault="00FC09B2" w:rsidP="00FC09B2">
      <w:pPr>
        <w:jc w:val="left"/>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 xml:space="preserve">Known as provincial high-end equipment manufacturing </w:t>
      </w:r>
      <w:r w:rsidR="00D425D5">
        <w:rPr>
          <w:rFonts w:ascii="Times New Roman" w:eastAsia="仿宋_GB2312" w:hAnsi="Times New Roman" w:cs="Times New Roman" w:hint="eastAsia"/>
          <w:sz w:val="28"/>
          <w:szCs w:val="28"/>
        </w:rPr>
        <w:t>i</w:t>
      </w:r>
      <w:r w:rsidRPr="00594897">
        <w:rPr>
          <w:rFonts w:ascii="Times New Roman" w:eastAsia="仿宋_GB2312" w:hAnsi="Times New Roman" w:cs="Times New Roman"/>
          <w:sz w:val="28"/>
          <w:szCs w:val="28"/>
        </w:rPr>
        <w:t xml:space="preserve">ndustrial </w:t>
      </w:r>
      <w:r w:rsidR="00D425D5">
        <w:rPr>
          <w:rFonts w:ascii="Times New Roman" w:eastAsia="仿宋_GB2312" w:hAnsi="Times New Roman" w:cs="Times New Roman" w:hint="eastAsia"/>
          <w:sz w:val="28"/>
          <w:szCs w:val="28"/>
        </w:rPr>
        <w:t>p</w:t>
      </w:r>
      <w:r w:rsidRPr="00594897">
        <w:rPr>
          <w:rFonts w:ascii="Times New Roman" w:eastAsia="仿宋_GB2312" w:hAnsi="Times New Roman" w:cs="Times New Roman"/>
          <w:sz w:val="28"/>
          <w:szCs w:val="28"/>
        </w:rPr>
        <w:t xml:space="preserve">ark, Zhongtong new energy automotive </w:t>
      </w:r>
      <w:r w:rsidR="00F60463">
        <w:rPr>
          <w:rFonts w:ascii="Times New Roman" w:eastAsia="仿宋_GB2312" w:hAnsi="Times New Roman" w:cs="Times New Roman" w:hint="eastAsia"/>
          <w:sz w:val="28"/>
          <w:szCs w:val="28"/>
        </w:rPr>
        <w:t>i</w:t>
      </w:r>
      <w:r w:rsidRPr="00594897">
        <w:rPr>
          <w:rFonts w:ascii="Times New Roman" w:eastAsia="仿宋_GB2312" w:hAnsi="Times New Roman" w:cs="Times New Roman"/>
          <w:sz w:val="28"/>
          <w:szCs w:val="28"/>
        </w:rPr>
        <w:t>ndustrial park has complete facilities. Enterprises such as: Zhongtong, Jichai and Botong settled in the park step by step.</w:t>
      </w:r>
      <w:r w:rsidR="00AC397D" w:rsidRPr="00594897">
        <w:rPr>
          <w:rFonts w:ascii="Times New Roman" w:eastAsia="仿宋_GB2312" w:hAnsi="Times New Roman" w:cs="Times New Roman"/>
          <w:sz w:val="28"/>
          <w:szCs w:val="28"/>
        </w:rPr>
        <w:t xml:space="preserve"> The park intends to cooperate with competitive enterprises of new energy automotive industry</w:t>
      </w:r>
      <w:r w:rsidR="00A73481" w:rsidRPr="00594897">
        <w:rPr>
          <w:rFonts w:ascii="Times New Roman" w:eastAsia="仿宋_GB2312" w:hAnsi="Times New Roman" w:cs="Times New Roman"/>
          <w:sz w:val="28"/>
          <w:szCs w:val="28"/>
        </w:rPr>
        <w:t xml:space="preserve"> in fields of vehicle manufacturing , electronic control system, motor, battery, body, axle, steering, wheel hub, and automobile wire harness.</w:t>
      </w:r>
      <w:r w:rsidR="005803E0" w:rsidRPr="00594897">
        <w:rPr>
          <w:rFonts w:ascii="Times New Roman" w:eastAsia="仿宋_GB2312" w:hAnsi="Times New Roman" w:cs="Times New Roman"/>
          <w:sz w:val="28"/>
          <w:szCs w:val="28"/>
        </w:rPr>
        <w:t xml:space="preserve"> The park intends to build a new energy vehicles and related products base of China.</w:t>
      </w:r>
    </w:p>
    <w:p w:rsidR="00E06E94" w:rsidRPr="00594897" w:rsidRDefault="00E06E94" w:rsidP="00FC09B2">
      <w:pPr>
        <w:tabs>
          <w:tab w:val="center" w:pos="4857"/>
        </w:tabs>
        <w:spacing w:line="400" w:lineRule="exact"/>
        <w:jc w:val="left"/>
        <w:outlineLvl w:val="0"/>
        <w:rPr>
          <w:rFonts w:ascii="Times New Roman" w:eastAsia="仿宋_GB2312" w:hAnsi="Times New Roman" w:cs="Times New Roman"/>
          <w:sz w:val="28"/>
          <w:szCs w:val="28"/>
        </w:rPr>
      </w:pPr>
    </w:p>
    <w:p w:rsidR="00FC09B2" w:rsidRPr="00594897" w:rsidRDefault="00FC09B2" w:rsidP="00FC09B2">
      <w:pPr>
        <w:tabs>
          <w:tab w:val="center" w:pos="4857"/>
        </w:tabs>
        <w:spacing w:line="400" w:lineRule="exact"/>
        <w:outlineLvl w:val="0"/>
        <w:rPr>
          <w:rFonts w:ascii="Times New Roman" w:eastAsia="仿宋_GB2312" w:hAnsi="Times New Roman" w:cs="Times New Roman"/>
          <w:b/>
          <w:bCs/>
          <w:sz w:val="28"/>
          <w:szCs w:val="28"/>
        </w:rPr>
      </w:pPr>
    </w:p>
    <w:p w:rsidR="00E06E94" w:rsidRPr="00594897" w:rsidRDefault="00EB7F18" w:rsidP="00594897">
      <w:pPr>
        <w:tabs>
          <w:tab w:val="center" w:pos="4857"/>
        </w:tabs>
        <w:spacing w:line="400" w:lineRule="exact"/>
        <w:outlineLvl w:val="0"/>
        <w:rPr>
          <w:rFonts w:ascii="Times New Roman" w:eastAsia="仿宋_GB2312" w:hAnsi="Times New Roman" w:cs="Times New Roman"/>
          <w:b/>
          <w:bCs/>
          <w:sz w:val="28"/>
          <w:szCs w:val="28"/>
        </w:rPr>
      </w:pPr>
      <w:r w:rsidRPr="00594897">
        <w:rPr>
          <w:rFonts w:ascii="Times New Roman" w:eastAsia="仿宋_GB2312" w:hAnsi="Times New Roman" w:cs="Times New Roman"/>
          <w:b/>
          <w:bCs/>
          <w:sz w:val="28"/>
          <w:szCs w:val="28"/>
        </w:rPr>
        <w:t>阿胶生物科技产业园项目</w:t>
      </w:r>
      <w:bookmarkEnd w:id="3"/>
    </w:p>
    <w:p w:rsidR="006C20CC" w:rsidRDefault="00EB7F18" w:rsidP="006C20CC">
      <w:pPr>
        <w:rPr>
          <w:rFonts w:ascii="Times New Roman" w:eastAsia="仿宋_GB2312" w:hAnsi="Times New Roman" w:cs="Times New Roman" w:hint="eastAsia"/>
          <w:sz w:val="28"/>
          <w:szCs w:val="28"/>
        </w:rPr>
      </w:pPr>
      <w:r w:rsidRPr="00594897">
        <w:rPr>
          <w:rFonts w:ascii="Times New Roman" w:eastAsia="仿宋_GB2312" w:hAnsi="Times New Roman" w:cs="Times New Roman"/>
          <w:sz w:val="28"/>
          <w:szCs w:val="28"/>
        </w:rPr>
        <w:t>园区总规划占地</w:t>
      </w:r>
      <w:r w:rsidRPr="00594897">
        <w:rPr>
          <w:rFonts w:ascii="Times New Roman" w:eastAsia="仿宋_GB2312" w:hAnsi="Times New Roman" w:cs="Times New Roman"/>
          <w:sz w:val="28"/>
          <w:szCs w:val="28"/>
        </w:rPr>
        <w:t>3.6</w:t>
      </w:r>
      <w:r w:rsidRPr="00594897">
        <w:rPr>
          <w:rFonts w:ascii="Times New Roman" w:eastAsia="仿宋_GB2312" w:hAnsi="Times New Roman" w:cs="Times New Roman"/>
          <w:sz w:val="28"/>
          <w:szCs w:val="28"/>
        </w:rPr>
        <w:t>平方公里。园区聚焦阿胶主业，培育多个品牌产品，拓展上游产业（黑毛驴</w:t>
      </w:r>
      <w:r w:rsidR="00AE6F49" w:rsidRPr="00594897">
        <w:rPr>
          <w:rFonts w:ascii="Times New Roman" w:eastAsia="仿宋_GB2312" w:hAnsi="Times New Roman" w:cs="Times New Roman"/>
          <w:sz w:val="28"/>
          <w:szCs w:val="28"/>
        </w:rPr>
        <w:t>养殖</w:t>
      </w:r>
      <w:r w:rsidRPr="00594897">
        <w:rPr>
          <w:rFonts w:ascii="Times New Roman" w:eastAsia="仿宋_GB2312" w:hAnsi="Times New Roman" w:cs="Times New Roman"/>
          <w:sz w:val="28"/>
          <w:szCs w:val="28"/>
        </w:rPr>
        <w:t>）和下游产业（健康服务业）。龙头企业山东东阿阿胶股份有限公司，阿胶产量、出口量分别占中国的</w:t>
      </w:r>
      <w:r w:rsidRPr="00594897">
        <w:rPr>
          <w:rFonts w:ascii="Times New Roman" w:eastAsia="仿宋_GB2312" w:hAnsi="Times New Roman" w:cs="Times New Roman"/>
          <w:sz w:val="28"/>
          <w:szCs w:val="28"/>
        </w:rPr>
        <w:t>75%</w:t>
      </w:r>
      <w:r w:rsidRPr="00594897">
        <w:rPr>
          <w:rFonts w:ascii="Times New Roman" w:eastAsia="仿宋_GB2312" w:hAnsi="Times New Roman" w:cs="Times New Roman"/>
          <w:sz w:val="28"/>
          <w:szCs w:val="28"/>
        </w:rPr>
        <w:t>、</w:t>
      </w:r>
      <w:r w:rsidRPr="00594897">
        <w:rPr>
          <w:rFonts w:ascii="Times New Roman" w:eastAsia="仿宋_GB2312" w:hAnsi="Times New Roman" w:cs="Times New Roman"/>
          <w:sz w:val="28"/>
          <w:szCs w:val="28"/>
        </w:rPr>
        <w:t>90%</w:t>
      </w:r>
      <w:r w:rsidRPr="00594897">
        <w:rPr>
          <w:rFonts w:ascii="Times New Roman" w:eastAsia="仿宋_GB2312" w:hAnsi="Times New Roman" w:cs="Times New Roman"/>
          <w:sz w:val="28"/>
          <w:szCs w:val="28"/>
        </w:rPr>
        <w:t>以上。</w:t>
      </w:r>
    </w:p>
    <w:p w:rsidR="006C20CC" w:rsidRPr="00594897" w:rsidRDefault="006C20CC" w:rsidP="006C20CC">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发挥阿胶传统中药优势，利用阿胶现代化研究成果和生物研发平台，与各重点高校、科研院所广泛开展产学研合作，推进生物药、生化药、小分子多肽等生物工程药物研发体系发展，建设中国乃至世界闻名的生物制药产业基地。</w:t>
      </w:r>
    </w:p>
    <w:p w:rsidR="00E06E94" w:rsidRPr="00594897" w:rsidRDefault="00E06E94">
      <w:pPr>
        <w:rPr>
          <w:rFonts w:ascii="Times New Roman" w:eastAsia="仿宋_GB2312" w:hAnsi="Times New Roman" w:cs="Times New Roman"/>
          <w:sz w:val="28"/>
          <w:szCs w:val="28"/>
        </w:rPr>
      </w:pPr>
    </w:p>
    <w:p w:rsidR="001E4165" w:rsidRPr="00594897" w:rsidRDefault="001E4165" w:rsidP="001E4165">
      <w:pPr>
        <w:tabs>
          <w:tab w:val="center" w:pos="4857"/>
        </w:tabs>
        <w:spacing w:line="400" w:lineRule="exact"/>
        <w:outlineLvl w:val="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Gelatin Biotechnology Industrial Park</w:t>
      </w:r>
    </w:p>
    <w:p w:rsidR="003A1454" w:rsidRPr="00594897" w:rsidRDefault="003A1454" w:rsidP="003A1454">
      <w:pPr>
        <w:tabs>
          <w:tab w:val="center" w:pos="4857"/>
        </w:tabs>
        <w:spacing w:line="400" w:lineRule="exact"/>
        <w:jc w:val="left"/>
        <w:outlineLvl w:val="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 xml:space="preserve">Gelatin Biotechnology Industrial Park </w:t>
      </w:r>
      <w:r w:rsidR="00191EAB" w:rsidRPr="00594897">
        <w:rPr>
          <w:rFonts w:ascii="Times New Roman" w:eastAsia="仿宋_GB2312" w:hAnsi="Times New Roman" w:cs="Times New Roman"/>
          <w:sz w:val="28"/>
          <w:szCs w:val="28"/>
        </w:rPr>
        <w:t>covers an area of 3.6 square kilometers</w:t>
      </w:r>
      <w:r w:rsidR="00AE6F49" w:rsidRPr="00594897">
        <w:rPr>
          <w:rFonts w:ascii="Times New Roman" w:eastAsia="仿宋_GB2312" w:hAnsi="Times New Roman" w:cs="Times New Roman"/>
          <w:sz w:val="28"/>
          <w:szCs w:val="28"/>
        </w:rPr>
        <w:t xml:space="preserve">. The park focuses on donkey-hide gelatin industry, fosters a </w:t>
      </w:r>
      <w:r w:rsidR="00AE6F49" w:rsidRPr="00594897">
        <w:rPr>
          <w:rFonts w:ascii="Times New Roman" w:eastAsia="仿宋_GB2312" w:hAnsi="Times New Roman" w:cs="Times New Roman"/>
          <w:sz w:val="28"/>
          <w:szCs w:val="28"/>
        </w:rPr>
        <w:lastRenderedPageBreak/>
        <w:t>number of brand products with upstream industries (black donkey breeding) and downstream industries (health services). The leading enterprises is Shandong Dong-E- E-jiao Co., Ltd. The production of gelatin accounted for more than 75% of China, while export</w:t>
      </w:r>
      <w:r w:rsidR="00211673" w:rsidRPr="00594897">
        <w:rPr>
          <w:rFonts w:ascii="Times New Roman" w:eastAsia="仿宋_GB2312" w:hAnsi="Times New Roman" w:cs="Times New Roman"/>
          <w:sz w:val="28"/>
          <w:szCs w:val="28"/>
        </w:rPr>
        <w:t>s</w:t>
      </w:r>
      <w:r w:rsidR="00AE6F49" w:rsidRPr="00594897">
        <w:rPr>
          <w:rFonts w:ascii="Times New Roman" w:eastAsia="仿宋_GB2312" w:hAnsi="Times New Roman" w:cs="Times New Roman"/>
          <w:sz w:val="28"/>
          <w:szCs w:val="28"/>
        </w:rPr>
        <w:t xml:space="preserve"> accounted for more than90% </w:t>
      </w:r>
    </w:p>
    <w:p w:rsidR="003A1454" w:rsidRPr="00594897" w:rsidRDefault="003A1454">
      <w:pPr>
        <w:rPr>
          <w:rFonts w:ascii="Times New Roman" w:eastAsia="仿宋_GB2312" w:hAnsi="Times New Roman" w:cs="Times New Roman"/>
          <w:sz w:val="28"/>
          <w:szCs w:val="28"/>
        </w:rPr>
      </w:pPr>
    </w:p>
    <w:p w:rsidR="001F1A1B" w:rsidRPr="00594897" w:rsidRDefault="001F1A1B">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The park intends to cooperate with</w:t>
      </w:r>
      <w:r w:rsidR="006F4B99" w:rsidRPr="00594897">
        <w:rPr>
          <w:rFonts w:ascii="Times New Roman" w:eastAsia="仿宋_GB2312" w:hAnsi="Times New Roman" w:cs="Times New Roman"/>
          <w:sz w:val="28"/>
          <w:szCs w:val="28"/>
        </w:rPr>
        <w:t xml:space="preserve"> universities and research institutes to develop biological engineering drug research, such as biological drugs, biochemical drugs, small molecular peptides, etc. In future, the park will be developed </w:t>
      </w:r>
      <w:r w:rsidR="001E4165" w:rsidRPr="00594897">
        <w:rPr>
          <w:rFonts w:ascii="Times New Roman" w:eastAsia="仿宋_GB2312" w:hAnsi="Times New Roman" w:cs="Times New Roman"/>
          <w:sz w:val="28"/>
          <w:szCs w:val="28"/>
        </w:rPr>
        <w:t xml:space="preserve">to </w:t>
      </w:r>
      <w:r w:rsidR="00BB16F1">
        <w:rPr>
          <w:rFonts w:ascii="Times New Roman" w:eastAsia="仿宋_GB2312" w:hAnsi="Times New Roman" w:cs="Times New Roman" w:hint="eastAsia"/>
          <w:sz w:val="28"/>
          <w:szCs w:val="28"/>
        </w:rPr>
        <w:t xml:space="preserve">a </w:t>
      </w:r>
      <w:r w:rsidR="006F4B99" w:rsidRPr="00594897">
        <w:rPr>
          <w:rFonts w:ascii="Times New Roman" w:eastAsia="仿宋_GB2312" w:hAnsi="Times New Roman" w:cs="Times New Roman"/>
          <w:sz w:val="28"/>
          <w:szCs w:val="28"/>
        </w:rPr>
        <w:t>world famous bio</w:t>
      </w:r>
      <w:r w:rsidR="00BB16F1">
        <w:rPr>
          <w:rFonts w:ascii="Times New Roman" w:eastAsia="仿宋_GB2312" w:hAnsi="Times New Roman" w:cs="Times New Roman" w:hint="eastAsia"/>
          <w:sz w:val="28"/>
          <w:szCs w:val="28"/>
        </w:rPr>
        <w:t>-</w:t>
      </w:r>
      <w:r w:rsidR="006F4B99" w:rsidRPr="00594897">
        <w:rPr>
          <w:rFonts w:ascii="Times New Roman" w:eastAsia="仿宋_GB2312" w:hAnsi="Times New Roman" w:cs="Times New Roman"/>
          <w:sz w:val="28"/>
          <w:szCs w:val="28"/>
        </w:rPr>
        <w:t>pharmaceutical industry base</w:t>
      </w:r>
      <w:r w:rsidR="001E4165" w:rsidRPr="00594897">
        <w:rPr>
          <w:rFonts w:ascii="Times New Roman" w:eastAsia="仿宋_GB2312" w:hAnsi="Times New Roman" w:cs="Times New Roman"/>
          <w:sz w:val="28"/>
          <w:szCs w:val="28"/>
        </w:rPr>
        <w:t>.</w:t>
      </w:r>
    </w:p>
    <w:p w:rsidR="00E06E94" w:rsidRPr="00594897" w:rsidRDefault="00E06E94">
      <w:pPr>
        <w:tabs>
          <w:tab w:val="center" w:pos="4857"/>
        </w:tabs>
        <w:spacing w:line="400" w:lineRule="exact"/>
        <w:jc w:val="center"/>
        <w:outlineLvl w:val="0"/>
        <w:rPr>
          <w:rFonts w:ascii="Times New Roman" w:eastAsia="仿宋_GB2312" w:hAnsi="Times New Roman" w:cs="Times New Roman"/>
          <w:b/>
          <w:bCs/>
          <w:sz w:val="28"/>
          <w:szCs w:val="28"/>
        </w:rPr>
      </w:pPr>
    </w:p>
    <w:p w:rsidR="00E06E94" w:rsidRPr="00594897" w:rsidRDefault="00EB7F18" w:rsidP="00594897">
      <w:pPr>
        <w:tabs>
          <w:tab w:val="center" w:pos="4857"/>
        </w:tabs>
        <w:spacing w:line="400" w:lineRule="exact"/>
        <w:outlineLvl w:val="0"/>
        <w:rPr>
          <w:rFonts w:ascii="Times New Roman" w:eastAsia="仿宋_GB2312" w:hAnsi="Times New Roman" w:cs="Times New Roman"/>
          <w:b/>
          <w:bCs/>
          <w:sz w:val="28"/>
          <w:szCs w:val="28"/>
        </w:rPr>
      </w:pPr>
      <w:r w:rsidRPr="00594897">
        <w:rPr>
          <w:rFonts w:ascii="Times New Roman" w:eastAsia="仿宋_GB2312" w:hAnsi="Times New Roman" w:cs="Times New Roman"/>
          <w:b/>
          <w:bCs/>
          <w:sz w:val="28"/>
          <w:szCs w:val="28"/>
        </w:rPr>
        <w:t>聊城江北水城旅游度假区养老示范基地项目</w:t>
      </w:r>
      <w:r w:rsidRPr="00594897">
        <w:rPr>
          <w:rFonts w:ascii="Times New Roman" w:eastAsia="仿宋_GB2312" w:hAnsi="Times New Roman" w:cs="Times New Roman"/>
          <w:b/>
          <w:bCs/>
          <w:sz w:val="28"/>
          <w:szCs w:val="28"/>
        </w:rPr>
        <w:t xml:space="preserve"> </w:t>
      </w:r>
    </w:p>
    <w:p w:rsidR="00E06E94" w:rsidRPr="00594897" w:rsidRDefault="00EB7F18">
      <w:pPr>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江北水城旅游度假区位于聊城市区南部，核心区</w:t>
      </w:r>
      <w:r w:rsidRPr="00594897">
        <w:rPr>
          <w:rFonts w:ascii="Times New Roman" w:eastAsia="仿宋_GB2312" w:hAnsi="Times New Roman" w:cs="Times New Roman"/>
          <w:sz w:val="28"/>
          <w:szCs w:val="28"/>
        </w:rPr>
        <w:t>46</w:t>
      </w:r>
      <w:r w:rsidRPr="00594897">
        <w:rPr>
          <w:rFonts w:ascii="Times New Roman" w:eastAsia="仿宋_GB2312" w:hAnsi="Times New Roman" w:cs="Times New Roman"/>
          <w:sz w:val="28"/>
          <w:szCs w:val="28"/>
        </w:rPr>
        <w:t>平方公里，是企业总部、金融、三产服务业的主战场。主要建设康复中心、适老型住宅，高级养老公寓，老年文化教育旅游中心，医护疗养中心和寄宿式老年大学，商业及服务设施、老年休闲娱乐场馆等。</w:t>
      </w:r>
      <w:r w:rsidRPr="00594897">
        <w:rPr>
          <w:rFonts w:ascii="Times New Roman" w:eastAsia="仿宋_GB2312" w:hAnsi="Times New Roman" w:cs="Times New Roman"/>
          <w:sz w:val="28"/>
          <w:szCs w:val="28"/>
        </w:rPr>
        <w:t xml:space="preserve"> </w:t>
      </w:r>
    </w:p>
    <w:p w:rsidR="00594897" w:rsidRPr="00594897" w:rsidRDefault="00594897" w:rsidP="00594897">
      <w:pPr>
        <w:tabs>
          <w:tab w:val="center" w:pos="4857"/>
        </w:tabs>
        <w:spacing w:line="400" w:lineRule="exact"/>
        <w:outlineLvl w:val="0"/>
        <w:rPr>
          <w:rFonts w:ascii="Times New Roman" w:eastAsia="仿宋_GB2312" w:hAnsi="Times New Roman" w:cs="Times New Roman"/>
          <w:sz w:val="28"/>
          <w:szCs w:val="28"/>
        </w:rPr>
      </w:pPr>
      <w:r w:rsidRPr="00594897">
        <w:rPr>
          <w:rFonts w:ascii="Times New Roman" w:eastAsia="仿宋_GB2312" w:hAnsi="Times New Roman" w:cs="Times New Roman"/>
          <w:sz w:val="28"/>
          <w:szCs w:val="28"/>
        </w:rPr>
        <w:t>Pension demonstration base</w:t>
      </w:r>
    </w:p>
    <w:p w:rsidR="001E4165" w:rsidRDefault="00835B81">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Located in south of Liaocheng, </w:t>
      </w:r>
      <w:r w:rsidR="001E4165" w:rsidRPr="00594897">
        <w:rPr>
          <w:rFonts w:ascii="Times New Roman" w:eastAsia="仿宋_GB2312" w:hAnsi="Times New Roman" w:cs="Times New Roman"/>
          <w:sz w:val="28"/>
          <w:szCs w:val="28"/>
        </w:rPr>
        <w:t>Jiang Bei Shui Cheng Tourism Resort</w:t>
      </w:r>
      <w:r w:rsidR="008F7F63" w:rsidRPr="00594897">
        <w:rPr>
          <w:rFonts w:ascii="Times New Roman" w:eastAsia="仿宋_GB2312" w:hAnsi="Times New Roman" w:cs="Times New Roman"/>
          <w:sz w:val="28"/>
          <w:szCs w:val="28"/>
        </w:rPr>
        <w:t xml:space="preserve"> covers 46 square kilometers. It is the main battlefield of </w:t>
      </w:r>
      <w:r w:rsidR="004E43D8" w:rsidRPr="00594897">
        <w:rPr>
          <w:rFonts w:ascii="Times New Roman" w:eastAsia="仿宋_GB2312" w:hAnsi="Times New Roman" w:cs="Times New Roman"/>
          <w:sz w:val="28"/>
          <w:szCs w:val="28"/>
        </w:rPr>
        <w:t>enterprises</w:t>
      </w:r>
      <w:r w:rsidR="008F7F63" w:rsidRPr="00594897">
        <w:rPr>
          <w:rFonts w:ascii="Times New Roman" w:eastAsia="仿宋_GB2312" w:hAnsi="Times New Roman" w:cs="Times New Roman"/>
          <w:sz w:val="28"/>
          <w:szCs w:val="28"/>
        </w:rPr>
        <w:t>, financ</w:t>
      </w:r>
      <w:r w:rsidR="004E43D8" w:rsidRPr="00594897">
        <w:rPr>
          <w:rFonts w:ascii="Times New Roman" w:eastAsia="仿宋_GB2312" w:hAnsi="Times New Roman" w:cs="Times New Roman"/>
          <w:sz w:val="28"/>
          <w:szCs w:val="28"/>
        </w:rPr>
        <w:t>ial centers</w:t>
      </w:r>
      <w:r w:rsidR="008F7F63" w:rsidRPr="00594897">
        <w:rPr>
          <w:rFonts w:ascii="Times New Roman" w:eastAsia="仿宋_GB2312" w:hAnsi="Times New Roman" w:cs="Times New Roman"/>
          <w:sz w:val="28"/>
          <w:szCs w:val="28"/>
        </w:rPr>
        <w:t xml:space="preserve"> and service industr</w:t>
      </w:r>
      <w:r w:rsidR="004E43D8" w:rsidRPr="00594897">
        <w:rPr>
          <w:rFonts w:ascii="Times New Roman" w:eastAsia="仿宋_GB2312" w:hAnsi="Times New Roman" w:cs="Times New Roman"/>
          <w:sz w:val="28"/>
          <w:szCs w:val="28"/>
        </w:rPr>
        <w:t>ies</w:t>
      </w:r>
      <w:r w:rsidR="008F7F63" w:rsidRPr="00594897">
        <w:rPr>
          <w:rFonts w:ascii="Times New Roman" w:eastAsia="仿宋_GB2312" w:hAnsi="Times New Roman" w:cs="Times New Roman"/>
          <w:sz w:val="28"/>
          <w:szCs w:val="28"/>
        </w:rPr>
        <w:t>.</w:t>
      </w:r>
      <w:r w:rsidR="00D16EA9" w:rsidRPr="00594897">
        <w:rPr>
          <w:rFonts w:ascii="Times New Roman" w:eastAsia="仿宋_GB2312" w:hAnsi="Times New Roman" w:cs="Times New Roman"/>
          <w:sz w:val="28"/>
          <w:szCs w:val="28"/>
        </w:rPr>
        <w:t xml:space="preserve"> The major constructions are rehabilitation centers, residential for elderly people, senior pension apartment, elderly cultural and educational tourism center, medical and nursing care center, university for the aged, commercial and service facilities, leisure and entertainment venues, etc.</w:t>
      </w:r>
    </w:p>
    <w:p w:rsidR="0060021B" w:rsidRDefault="0060021B" w:rsidP="0060021B">
      <w:pPr>
        <w:rPr>
          <w:rFonts w:ascii="仿宋_GB2312" w:eastAsia="仿宋_GB2312"/>
          <w:sz w:val="28"/>
          <w:szCs w:val="28"/>
        </w:rPr>
      </w:pPr>
    </w:p>
    <w:p w:rsidR="0060021B" w:rsidRPr="00AC7A5A" w:rsidRDefault="0060021B" w:rsidP="0060021B">
      <w:pPr>
        <w:rPr>
          <w:rFonts w:ascii="仿宋_GB2312" w:eastAsia="仿宋_GB2312"/>
          <w:sz w:val="28"/>
          <w:szCs w:val="28"/>
        </w:rPr>
      </w:pPr>
      <w:r w:rsidRPr="00AC7A5A">
        <w:rPr>
          <w:rFonts w:ascii="仿宋_GB2312" w:eastAsia="仿宋_GB2312" w:hint="eastAsia"/>
          <w:sz w:val="28"/>
          <w:szCs w:val="28"/>
        </w:rPr>
        <w:lastRenderedPageBreak/>
        <w:t>轨道交通车辆生产、配套设施建设项目</w:t>
      </w:r>
    </w:p>
    <w:p w:rsidR="0060021B" w:rsidRPr="00AC7A5A" w:rsidRDefault="0060021B" w:rsidP="0060021B">
      <w:pPr>
        <w:spacing w:line="580" w:lineRule="exact"/>
        <w:ind w:firstLineChars="200" w:firstLine="560"/>
        <w:rPr>
          <w:rFonts w:ascii="仿宋_GB2312" w:eastAsia="仿宋_GB2312" w:hAnsi="Times New Roman" w:cs="Times New Roman"/>
          <w:sz w:val="28"/>
          <w:szCs w:val="28"/>
        </w:rPr>
      </w:pPr>
      <w:r w:rsidRPr="00AC7A5A">
        <w:rPr>
          <w:rFonts w:ascii="仿宋_GB2312" w:eastAsia="仿宋_GB2312" w:hAnsi="Times New Roman" w:cs="Times New Roman" w:hint="eastAsia"/>
          <w:sz w:val="28"/>
          <w:szCs w:val="28"/>
        </w:rPr>
        <w:t>中通客车控股股份有限公司具有近四十年专业生产大中型客车的历史，公司总资产50亿元，净资产18亿元，员工4000人，厂区面积93.4万平方米，主要生产设备1300台（套），拥有引进荷兰BOVA公司完整制造技术和具有国际先进水平的生产线，拟引进技术合作生产</w:t>
      </w:r>
      <w:r w:rsidRPr="00AC7A5A">
        <w:rPr>
          <w:rFonts w:ascii="仿宋_GB2312" w:eastAsia="仿宋_GB2312" w:hint="eastAsia"/>
          <w:sz w:val="28"/>
          <w:szCs w:val="28"/>
        </w:rPr>
        <w:t>轨道交通车辆及其配套设施。</w:t>
      </w:r>
    </w:p>
    <w:p w:rsidR="0060021B" w:rsidRDefault="0060021B" w:rsidP="0060021B">
      <w:pPr>
        <w:spacing w:line="58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C</w:t>
      </w:r>
      <w:r w:rsidRPr="004577B2">
        <w:rPr>
          <w:rFonts w:ascii="Times New Roman" w:eastAsia="仿宋_GB2312" w:hAnsi="Times New Roman" w:cs="Times New Roman"/>
          <w:color w:val="000000"/>
          <w:sz w:val="28"/>
          <w:szCs w:val="28"/>
        </w:rPr>
        <w:t>ooperat</w:t>
      </w:r>
      <w:r>
        <w:rPr>
          <w:rFonts w:ascii="Times New Roman" w:eastAsia="仿宋_GB2312" w:hAnsi="Times New Roman" w:cs="Times New Roman" w:hint="eastAsia"/>
          <w:color w:val="000000"/>
          <w:sz w:val="28"/>
          <w:szCs w:val="28"/>
        </w:rPr>
        <w:t>ion</w:t>
      </w:r>
      <w:r w:rsidRPr="004577B2">
        <w:rPr>
          <w:rFonts w:ascii="Times New Roman" w:eastAsia="仿宋_GB2312" w:hAnsi="Times New Roman" w:cs="Times New Roman"/>
          <w:color w:val="000000"/>
          <w:sz w:val="28"/>
          <w:szCs w:val="28"/>
        </w:rPr>
        <w:t xml:space="preserve"> in the streetcar production and supporting facilities construction.</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sidRPr="004577B2">
        <w:rPr>
          <w:rFonts w:ascii="Times New Roman" w:eastAsia="仿宋_GB2312" w:hAnsi="Times New Roman" w:cs="Times New Roman"/>
          <w:color w:val="000000"/>
          <w:sz w:val="28"/>
          <w:szCs w:val="28"/>
        </w:rPr>
        <w:t>Zhongtong Bus &amp; Holding Co., Ltd. has a long history of manufacturing large- and medium-sized buses for nearly 40 years</w:t>
      </w:r>
      <w:r>
        <w:rPr>
          <w:rFonts w:ascii="Times New Roman" w:eastAsia="仿宋_GB2312" w:hAnsi="Times New Roman" w:cs="Times New Roman" w:hint="eastAsia"/>
          <w:color w:val="000000"/>
          <w:sz w:val="28"/>
          <w:szCs w:val="28"/>
        </w:rPr>
        <w:t>.</w:t>
      </w:r>
      <w:r w:rsidRPr="006D01AA">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Today, the company has total assets of RMB 5 billion Yuan, a net asset value of RMB 1.8 billion Yuan. It now employs nearly 4000 people, covering an area of 934,000 square meters.</w:t>
      </w:r>
      <w:r w:rsidRPr="006D01AA">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The Company mainly manufactures 1,300 sets of equipment through its internationally advanced production line incorporating the complete bus manufacturing technology from Dutch BOVA Company.</w:t>
      </w:r>
    </w:p>
    <w:p w:rsidR="0060021B" w:rsidRPr="006D01AA" w:rsidRDefault="0060021B" w:rsidP="0060021B">
      <w:pPr>
        <w:spacing w:line="580" w:lineRule="exact"/>
        <w:ind w:firstLineChars="200" w:firstLine="560"/>
        <w:rPr>
          <w:rFonts w:ascii="Times New Roman" w:eastAsia="仿宋_GB2312" w:hAnsi="Times New Roman" w:cs="Times New Roman"/>
          <w:color w:val="000000"/>
          <w:sz w:val="28"/>
          <w:szCs w:val="28"/>
        </w:rPr>
      </w:pPr>
    </w:p>
    <w:p w:rsidR="0060021B" w:rsidRPr="006D01AA" w:rsidRDefault="0060021B" w:rsidP="0060021B">
      <w:pPr>
        <w:rPr>
          <w:rFonts w:ascii="Times New Roman" w:eastAsia="仿宋_GB2312" w:hAnsi="Times New Roman" w:cs="Times New Roman"/>
          <w:sz w:val="28"/>
          <w:szCs w:val="28"/>
        </w:rPr>
      </w:pPr>
    </w:p>
    <w:p w:rsidR="0060021B" w:rsidRDefault="0060021B" w:rsidP="0060021B">
      <w:pPr>
        <w:rPr>
          <w:rFonts w:ascii="仿宋_GB2312" w:eastAsia="仿宋_GB2312"/>
          <w:sz w:val="28"/>
          <w:szCs w:val="28"/>
        </w:rPr>
      </w:pPr>
      <w:r w:rsidRPr="004577B2">
        <w:rPr>
          <w:rFonts w:ascii="Times New Roman" w:eastAsia="仿宋_GB2312" w:hAnsi="Times New Roman" w:cs="Times New Roman"/>
          <w:sz w:val="28"/>
          <w:szCs w:val="28"/>
        </w:rPr>
        <w:t>丙烯直接氧化法制环氧丙烷生产</w:t>
      </w:r>
      <w:r w:rsidRPr="00AC7A5A">
        <w:rPr>
          <w:rFonts w:ascii="仿宋_GB2312" w:eastAsia="仿宋_GB2312" w:hint="eastAsia"/>
          <w:sz w:val="28"/>
          <w:szCs w:val="28"/>
        </w:rPr>
        <w:t>项目</w:t>
      </w:r>
    </w:p>
    <w:p w:rsidR="0060021B" w:rsidRPr="00E523A7" w:rsidRDefault="0060021B" w:rsidP="0060021B">
      <w:pPr>
        <w:rPr>
          <w:rFonts w:ascii="仿宋_GB2312" w:eastAsia="仿宋_GB2312"/>
          <w:sz w:val="28"/>
          <w:szCs w:val="28"/>
        </w:rPr>
      </w:pPr>
    </w:p>
    <w:p w:rsidR="0060021B" w:rsidRPr="004577B2" w:rsidRDefault="0060021B" w:rsidP="0060021B">
      <w:pPr>
        <w:spacing w:line="580" w:lineRule="exact"/>
        <w:ind w:firstLineChars="200" w:firstLine="560"/>
        <w:rPr>
          <w:rFonts w:ascii="Times New Roman" w:eastAsia="仿宋_GB2312" w:hAnsi="Times New Roman" w:cs="Times New Roman"/>
          <w:sz w:val="28"/>
          <w:szCs w:val="28"/>
        </w:rPr>
      </w:pPr>
      <w:r w:rsidRPr="004577B2">
        <w:rPr>
          <w:rFonts w:ascii="Times New Roman" w:eastAsia="仿宋_GB2312" w:hAnsi="Times New Roman" w:cs="Times New Roman"/>
          <w:sz w:val="28"/>
          <w:szCs w:val="28"/>
        </w:rPr>
        <w:t>鲁西</w:t>
      </w:r>
      <w:r>
        <w:rPr>
          <w:rFonts w:ascii="Times New Roman" w:eastAsia="仿宋_GB2312" w:hAnsi="Times New Roman" w:cs="Times New Roman" w:hint="eastAsia"/>
          <w:sz w:val="28"/>
          <w:szCs w:val="28"/>
        </w:rPr>
        <w:t>化工</w:t>
      </w:r>
      <w:r w:rsidRPr="004577B2">
        <w:rPr>
          <w:rFonts w:ascii="Times New Roman" w:eastAsia="仿宋_GB2312" w:hAnsi="Times New Roman" w:cs="Times New Roman"/>
          <w:sz w:val="28"/>
          <w:szCs w:val="28"/>
        </w:rPr>
        <w:t>集团</w:t>
      </w:r>
      <w:r>
        <w:rPr>
          <w:rFonts w:ascii="Times New Roman" w:eastAsia="仿宋_GB2312" w:hAnsi="Times New Roman" w:cs="Times New Roman" w:hint="eastAsia"/>
          <w:sz w:val="28"/>
          <w:szCs w:val="28"/>
        </w:rPr>
        <w:t>股份有限公司</w:t>
      </w:r>
      <w:r w:rsidRPr="004577B2">
        <w:rPr>
          <w:rFonts w:ascii="Times New Roman" w:eastAsia="仿宋_GB2312" w:hAnsi="Times New Roman" w:cs="Times New Roman"/>
          <w:sz w:val="28"/>
          <w:szCs w:val="28"/>
        </w:rPr>
        <w:t>总资产</w:t>
      </w:r>
      <w:r w:rsidRPr="004577B2">
        <w:rPr>
          <w:rFonts w:ascii="Times New Roman" w:eastAsia="仿宋_GB2312" w:hAnsi="Times New Roman" w:cs="Times New Roman"/>
          <w:sz w:val="28"/>
          <w:szCs w:val="28"/>
        </w:rPr>
        <w:t>220</w:t>
      </w:r>
      <w:r w:rsidRPr="004577B2">
        <w:rPr>
          <w:rFonts w:ascii="Times New Roman" w:eastAsia="仿宋_GB2312" w:hAnsi="Times New Roman" w:cs="Times New Roman"/>
          <w:sz w:val="28"/>
          <w:szCs w:val="28"/>
        </w:rPr>
        <w:t>亿元，职工</w:t>
      </w:r>
      <w:r w:rsidRPr="004577B2">
        <w:rPr>
          <w:rFonts w:ascii="Times New Roman" w:eastAsia="仿宋_GB2312" w:hAnsi="Times New Roman" w:cs="Times New Roman"/>
          <w:sz w:val="28"/>
          <w:szCs w:val="28"/>
        </w:rPr>
        <w:t>1.3</w:t>
      </w:r>
      <w:r w:rsidRPr="004577B2">
        <w:rPr>
          <w:rFonts w:ascii="Times New Roman" w:eastAsia="仿宋_GB2312" w:hAnsi="Times New Roman" w:cs="Times New Roman"/>
          <w:sz w:val="28"/>
          <w:szCs w:val="28"/>
        </w:rPr>
        <w:t>万余人，拥有化工、化肥、化工装备、新能源装备、设计研发、金融等产业板块。</w:t>
      </w:r>
      <w:r>
        <w:rPr>
          <w:rFonts w:ascii="Times New Roman" w:eastAsia="仿宋_GB2312" w:hAnsi="Times New Roman" w:cs="Times New Roman" w:hint="eastAsia"/>
          <w:sz w:val="28"/>
          <w:szCs w:val="28"/>
        </w:rPr>
        <w:t>该公司</w:t>
      </w:r>
      <w:r w:rsidRPr="004577B2">
        <w:rPr>
          <w:rFonts w:ascii="Times New Roman" w:eastAsia="仿宋_GB2312" w:hAnsi="Times New Roman" w:cs="Times New Roman"/>
          <w:sz w:val="28"/>
          <w:szCs w:val="28"/>
        </w:rPr>
        <w:t>建有国家级企业技术中心，拥有专利</w:t>
      </w:r>
      <w:r w:rsidRPr="004577B2">
        <w:rPr>
          <w:rFonts w:ascii="Times New Roman" w:eastAsia="仿宋_GB2312" w:hAnsi="Times New Roman" w:cs="Times New Roman"/>
          <w:sz w:val="28"/>
          <w:szCs w:val="28"/>
        </w:rPr>
        <w:t>521</w:t>
      </w:r>
      <w:r w:rsidRPr="004577B2">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目前</w:t>
      </w:r>
      <w:r w:rsidRPr="004577B2">
        <w:rPr>
          <w:rFonts w:ascii="Times New Roman" w:eastAsia="仿宋_GB2312" w:hAnsi="Times New Roman" w:cs="Times New Roman"/>
          <w:sz w:val="28"/>
          <w:szCs w:val="28"/>
        </w:rPr>
        <w:t>中国市</w:t>
      </w:r>
      <w:r w:rsidRPr="004577B2">
        <w:rPr>
          <w:rFonts w:ascii="Times New Roman" w:eastAsia="仿宋_GB2312" w:hAnsi="Times New Roman" w:cs="Times New Roman"/>
          <w:sz w:val="28"/>
          <w:szCs w:val="28"/>
        </w:rPr>
        <w:lastRenderedPageBreak/>
        <w:t>场上</w:t>
      </w:r>
      <w:r w:rsidRPr="004577B2">
        <w:rPr>
          <w:rFonts w:ascii="Times New Roman" w:eastAsia="仿宋_GB2312" w:hAnsi="Times New Roman" w:cs="Times New Roman"/>
          <w:sz w:val="28"/>
          <w:szCs w:val="28"/>
        </w:rPr>
        <w:t>60%</w:t>
      </w:r>
      <w:r w:rsidRPr="004577B2">
        <w:rPr>
          <w:rFonts w:ascii="Times New Roman" w:eastAsia="仿宋_GB2312" w:hAnsi="Times New Roman" w:cs="Times New Roman"/>
          <w:sz w:val="28"/>
          <w:szCs w:val="28"/>
        </w:rPr>
        <w:t>的环氧丙烷产能采用</w:t>
      </w:r>
      <w:r>
        <w:rPr>
          <w:rFonts w:ascii="Times New Roman" w:eastAsia="仿宋_GB2312" w:hAnsi="Times New Roman" w:cs="Times New Roman"/>
          <w:sz w:val="28"/>
          <w:szCs w:val="28"/>
        </w:rPr>
        <w:t>环境污染性强的</w:t>
      </w:r>
      <w:r>
        <w:rPr>
          <w:rFonts w:ascii="Times New Roman" w:eastAsia="仿宋_GB2312" w:hAnsi="Times New Roman" w:cs="Times New Roman" w:hint="eastAsia"/>
          <w:sz w:val="28"/>
          <w:szCs w:val="28"/>
        </w:rPr>
        <w:t>落后</w:t>
      </w:r>
      <w:r w:rsidRPr="004577B2">
        <w:rPr>
          <w:rFonts w:ascii="Times New Roman" w:eastAsia="仿宋_GB2312" w:hAnsi="Times New Roman" w:cs="Times New Roman"/>
          <w:sz w:val="28"/>
          <w:szCs w:val="28"/>
        </w:rPr>
        <w:t>工艺氯碱法生产，</w:t>
      </w:r>
      <w:r>
        <w:rPr>
          <w:rFonts w:ascii="Times New Roman" w:eastAsia="仿宋_GB2312" w:hAnsi="Times New Roman" w:cs="Times New Roman" w:hint="eastAsia"/>
          <w:sz w:val="28"/>
          <w:szCs w:val="28"/>
        </w:rPr>
        <w:t>拟引进技术，建设采用</w:t>
      </w:r>
      <w:r w:rsidRPr="004577B2">
        <w:rPr>
          <w:rFonts w:ascii="Times New Roman" w:eastAsia="仿宋_GB2312" w:hAnsi="Times New Roman" w:cs="Times New Roman"/>
          <w:sz w:val="28"/>
          <w:szCs w:val="28"/>
        </w:rPr>
        <w:t>丙烯直接氧化法</w:t>
      </w:r>
      <w:r>
        <w:rPr>
          <w:rFonts w:ascii="Times New Roman" w:eastAsia="仿宋_GB2312" w:hAnsi="Times New Roman" w:cs="Times New Roman" w:hint="eastAsia"/>
          <w:sz w:val="28"/>
          <w:szCs w:val="28"/>
        </w:rPr>
        <w:t>制</w:t>
      </w:r>
      <w:r w:rsidRPr="004577B2">
        <w:rPr>
          <w:rFonts w:ascii="Times New Roman" w:eastAsia="仿宋_GB2312" w:hAnsi="Times New Roman" w:cs="Times New Roman"/>
          <w:sz w:val="28"/>
          <w:szCs w:val="28"/>
        </w:rPr>
        <w:t>环氧丙烷</w:t>
      </w:r>
      <w:r>
        <w:rPr>
          <w:rFonts w:ascii="Times New Roman" w:eastAsia="仿宋_GB2312" w:hAnsi="Times New Roman" w:cs="Times New Roman" w:hint="eastAsia"/>
          <w:sz w:val="28"/>
          <w:szCs w:val="28"/>
        </w:rPr>
        <w:t>生产线</w:t>
      </w:r>
      <w:r w:rsidRPr="004577B2">
        <w:rPr>
          <w:rFonts w:ascii="Times New Roman" w:eastAsia="仿宋_GB2312" w:hAnsi="Times New Roman" w:cs="Times New Roman"/>
          <w:sz w:val="28"/>
          <w:szCs w:val="28"/>
        </w:rPr>
        <w:t>。</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C</w:t>
      </w:r>
      <w:r w:rsidRPr="004577B2">
        <w:rPr>
          <w:rFonts w:ascii="Times New Roman" w:eastAsia="仿宋_GB2312" w:hAnsi="Times New Roman" w:cs="Times New Roman"/>
          <w:color w:val="000000"/>
          <w:sz w:val="28"/>
          <w:szCs w:val="28"/>
        </w:rPr>
        <w:t>ooperat</w:t>
      </w:r>
      <w:r>
        <w:rPr>
          <w:rFonts w:ascii="Times New Roman" w:eastAsia="仿宋_GB2312" w:hAnsi="Times New Roman" w:cs="Times New Roman" w:hint="eastAsia"/>
          <w:color w:val="000000"/>
          <w:sz w:val="28"/>
          <w:szCs w:val="28"/>
        </w:rPr>
        <w:t>ion</w:t>
      </w:r>
      <w:r w:rsidRPr="004577B2">
        <w:rPr>
          <w:rFonts w:ascii="Times New Roman" w:eastAsia="仿宋_GB2312" w:hAnsi="Times New Roman" w:cs="Times New Roman"/>
          <w:color w:val="000000"/>
          <w:sz w:val="28"/>
          <w:szCs w:val="28"/>
        </w:rPr>
        <w:t xml:space="preserve"> in the production of propylene oxide by direct oxidation of propylene.</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sidRPr="004577B2">
        <w:rPr>
          <w:rFonts w:ascii="Times New Roman" w:eastAsia="仿宋_GB2312" w:hAnsi="Times New Roman" w:cs="Times New Roman"/>
          <w:color w:val="000000"/>
          <w:sz w:val="28"/>
          <w:szCs w:val="28"/>
        </w:rPr>
        <w:t>With a total asset of 22 billion RMB and over 13,000 employees, LUXI Group is involved in many industrial fields such as chemical, fertilizer, chemical equipment, new energy equipment, design, R&amp;D and finance. Won 521 patents</w:t>
      </w:r>
      <w:r w:rsidRPr="004577B2">
        <w:rPr>
          <w:rFonts w:ascii="Times New Roman" w:eastAsia="仿宋_GB2312" w:hAnsi="Times New Roman" w:cs="Times New Roman"/>
          <w:color w:val="000000"/>
          <w:sz w:val="28"/>
          <w:szCs w:val="28"/>
        </w:rPr>
        <w:t>，</w:t>
      </w:r>
      <w:r w:rsidRPr="004577B2">
        <w:rPr>
          <w:rFonts w:ascii="Times New Roman" w:eastAsia="仿宋_GB2312" w:hAnsi="Times New Roman" w:cs="Times New Roman"/>
          <w:color w:val="000000"/>
          <w:sz w:val="28"/>
          <w:szCs w:val="28"/>
        </w:rPr>
        <w:t xml:space="preserve"> LUXI group has completed a state-level technical center. In China, 60% of the propylene oxide are produced by Chlorine-alkali Method,</w:t>
      </w:r>
      <w:r w:rsidRPr="004577B2">
        <w:rPr>
          <w:rFonts w:ascii="Times New Roman" w:eastAsia="仿宋_GB2312" w:hAnsi="Times New Roman" w:cs="Times New Roman"/>
          <w:sz w:val="28"/>
          <w:szCs w:val="28"/>
        </w:rPr>
        <w:t xml:space="preserve"> </w:t>
      </w:r>
      <w:r w:rsidRPr="004577B2">
        <w:rPr>
          <w:rFonts w:ascii="Times New Roman" w:eastAsia="仿宋_GB2312" w:hAnsi="Times New Roman" w:cs="Times New Roman"/>
          <w:color w:val="000000"/>
          <w:sz w:val="28"/>
          <w:szCs w:val="28"/>
        </w:rPr>
        <w:t>which is a backward technology. The production of propylene oxide by direct oxidation of propylene would meet a huge market in China.</w:t>
      </w:r>
    </w:p>
    <w:p w:rsidR="0060021B" w:rsidRPr="00E523A7" w:rsidRDefault="0060021B" w:rsidP="0060021B">
      <w:pPr>
        <w:rPr>
          <w:rFonts w:ascii="仿宋_GB2312" w:eastAsia="仿宋_GB2312" w:hAnsi="仿宋_GB2312"/>
          <w:bCs/>
          <w:sz w:val="28"/>
          <w:szCs w:val="28"/>
          <w:shd w:val="clear" w:color="auto" w:fill="FFFFFF"/>
        </w:rPr>
      </w:pPr>
    </w:p>
    <w:p w:rsidR="0060021B" w:rsidRPr="00AC7A5A" w:rsidRDefault="0060021B" w:rsidP="0060021B">
      <w:pPr>
        <w:rPr>
          <w:rFonts w:ascii="仿宋_GB2312" w:eastAsia="仿宋_GB2312"/>
          <w:sz w:val="28"/>
          <w:szCs w:val="28"/>
        </w:rPr>
      </w:pPr>
      <w:r>
        <w:rPr>
          <w:rFonts w:ascii="仿宋_GB2312" w:eastAsia="仿宋_GB2312" w:hint="eastAsia"/>
          <w:sz w:val="28"/>
          <w:szCs w:val="28"/>
        </w:rPr>
        <w:t>电动汽车动力及充电系统项目</w:t>
      </w:r>
    </w:p>
    <w:p w:rsidR="0060021B" w:rsidRDefault="0060021B" w:rsidP="0060021B">
      <w:pPr>
        <w:spacing w:line="580" w:lineRule="exact"/>
        <w:rPr>
          <w:rFonts w:ascii="仿宋_GB2312" w:eastAsia="仿宋_GB2312"/>
          <w:sz w:val="28"/>
          <w:szCs w:val="28"/>
        </w:rPr>
      </w:pPr>
      <w:r w:rsidRPr="00AC7A5A">
        <w:rPr>
          <w:rFonts w:ascii="仿宋_GB2312" w:eastAsia="仿宋_GB2312" w:hint="eastAsia"/>
          <w:sz w:val="28"/>
          <w:szCs w:val="28"/>
        </w:rPr>
        <w:t>山东时风（集团）有限责任公司</w:t>
      </w:r>
      <w:r w:rsidRPr="004577B2">
        <w:rPr>
          <w:rFonts w:ascii="Times New Roman" w:eastAsia="仿宋_GB2312" w:hAnsi="Times New Roman" w:cs="Times New Roman"/>
          <w:sz w:val="28"/>
          <w:szCs w:val="28"/>
        </w:rPr>
        <w:t>总资产</w:t>
      </w:r>
      <w:r w:rsidRPr="004577B2">
        <w:rPr>
          <w:rFonts w:ascii="Times New Roman" w:eastAsia="仿宋_GB2312" w:hAnsi="Times New Roman" w:cs="Times New Roman"/>
          <w:sz w:val="28"/>
          <w:szCs w:val="28"/>
        </w:rPr>
        <w:t>60</w:t>
      </w:r>
      <w:r w:rsidRPr="004577B2">
        <w:rPr>
          <w:rFonts w:ascii="Times New Roman" w:eastAsia="仿宋_GB2312" w:hAnsi="Times New Roman" w:cs="Times New Roman"/>
          <w:sz w:val="28"/>
          <w:szCs w:val="28"/>
        </w:rPr>
        <w:t>亿元，员工</w:t>
      </w:r>
      <w:r w:rsidRPr="004577B2">
        <w:rPr>
          <w:rFonts w:ascii="Times New Roman" w:eastAsia="仿宋_GB2312" w:hAnsi="Times New Roman" w:cs="Times New Roman"/>
          <w:sz w:val="28"/>
          <w:szCs w:val="28"/>
        </w:rPr>
        <w:t>30000</w:t>
      </w:r>
      <w:r w:rsidRPr="004577B2">
        <w:rPr>
          <w:rFonts w:ascii="Times New Roman" w:eastAsia="仿宋_GB2312" w:hAnsi="Times New Roman" w:cs="Times New Roman"/>
          <w:sz w:val="28"/>
          <w:szCs w:val="28"/>
        </w:rPr>
        <w:t>人。已形成中低速电动车和纯电动乘用车两大系列产品</w:t>
      </w:r>
      <w:r w:rsidRPr="004577B2">
        <w:rPr>
          <w:rFonts w:ascii="Times New Roman" w:eastAsia="仿宋_GB2312" w:hAnsi="Times New Roman" w:cs="Times New Roman"/>
          <w:sz w:val="28"/>
          <w:szCs w:val="28"/>
        </w:rPr>
        <w:t>,</w:t>
      </w:r>
      <w:r w:rsidRPr="004577B2">
        <w:rPr>
          <w:rFonts w:ascii="Times New Roman" w:eastAsia="仿宋_GB2312" w:hAnsi="Times New Roman" w:cs="Times New Roman"/>
          <w:sz w:val="28"/>
          <w:szCs w:val="28"/>
        </w:rPr>
        <w:t>其电动车工艺装备、检测手段和研发能力达到轻型乘用车先进水平</w:t>
      </w:r>
      <w:r>
        <w:rPr>
          <w:rFonts w:ascii="Times New Roman" w:eastAsia="仿宋_GB2312" w:hAnsi="Times New Roman" w:cs="Times New Roman" w:hint="eastAsia"/>
          <w:sz w:val="28"/>
          <w:szCs w:val="28"/>
        </w:rPr>
        <w:t>，并且</w:t>
      </w:r>
      <w:r>
        <w:rPr>
          <w:rFonts w:ascii="Times New Roman" w:eastAsia="仿宋_GB2312" w:hAnsi="Times New Roman" w:cs="Times New Roman"/>
          <w:sz w:val="28"/>
          <w:szCs w:val="28"/>
        </w:rPr>
        <w:t>拥有</w:t>
      </w:r>
      <w:r>
        <w:rPr>
          <w:rFonts w:ascii="Times New Roman" w:eastAsia="仿宋_GB2312" w:hAnsi="Times New Roman" w:cs="Times New Roman" w:hint="eastAsia"/>
          <w:sz w:val="28"/>
          <w:szCs w:val="28"/>
        </w:rPr>
        <w:t>中</w:t>
      </w:r>
      <w:r>
        <w:rPr>
          <w:rFonts w:ascii="Times New Roman" w:eastAsia="仿宋_GB2312" w:hAnsi="Times New Roman" w:cs="Times New Roman"/>
          <w:sz w:val="28"/>
          <w:szCs w:val="28"/>
        </w:rPr>
        <w:t>国</w:t>
      </w:r>
      <w:r w:rsidRPr="004577B2">
        <w:rPr>
          <w:rFonts w:ascii="Times New Roman" w:eastAsia="仿宋_GB2312" w:hAnsi="Times New Roman" w:cs="Times New Roman"/>
          <w:sz w:val="28"/>
          <w:szCs w:val="28"/>
        </w:rPr>
        <w:t>同行业规模最大，实力最强的研发开发中心。</w:t>
      </w:r>
      <w:r>
        <w:rPr>
          <w:rFonts w:ascii="Times New Roman" w:eastAsia="仿宋_GB2312" w:hAnsi="Times New Roman" w:cs="Times New Roman" w:hint="eastAsia"/>
          <w:sz w:val="28"/>
          <w:szCs w:val="28"/>
        </w:rPr>
        <w:t>拟合作研发生产</w:t>
      </w:r>
      <w:r w:rsidRPr="00AC7A5A">
        <w:rPr>
          <w:rFonts w:ascii="仿宋_GB2312" w:eastAsia="仿宋_GB2312" w:hint="eastAsia"/>
          <w:sz w:val="28"/>
          <w:szCs w:val="28"/>
        </w:rPr>
        <w:t>电动汽车动力及充电系统</w:t>
      </w:r>
      <w:r>
        <w:rPr>
          <w:rFonts w:ascii="仿宋_GB2312" w:eastAsia="仿宋_GB2312" w:hint="eastAsia"/>
          <w:sz w:val="28"/>
          <w:szCs w:val="28"/>
        </w:rPr>
        <w:t>。</w:t>
      </w:r>
    </w:p>
    <w:p w:rsidR="0060021B" w:rsidRDefault="0060021B" w:rsidP="0060021B">
      <w:pPr>
        <w:spacing w:line="580" w:lineRule="exac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C</w:t>
      </w:r>
      <w:r w:rsidRPr="004577B2">
        <w:rPr>
          <w:rFonts w:ascii="Times New Roman" w:eastAsia="仿宋_GB2312" w:hAnsi="Times New Roman" w:cs="Times New Roman"/>
          <w:color w:val="000000"/>
          <w:sz w:val="28"/>
          <w:szCs w:val="28"/>
        </w:rPr>
        <w:t>ooperat</w:t>
      </w:r>
      <w:r>
        <w:rPr>
          <w:rFonts w:ascii="Times New Roman" w:eastAsia="仿宋_GB2312" w:hAnsi="Times New Roman" w:cs="Times New Roman" w:hint="eastAsia"/>
          <w:color w:val="000000"/>
          <w:sz w:val="28"/>
          <w:szCs w:val="28"/>
        </w:rPr>
        <w:t>ion</w:t>
      </w:r>
      <w:r w:rsidRPr="004577B2">
        <w:rPr>
          <w:rFonts w:ascii="Times New Roman" w:eastAsia="仿宋_GB2312" w:hAnsi="Times New Roman" w:cs="Times New Roman"/>
          <w:color w:val="000000"/>
          <w:sz w:val="28"/>
          <w:szCs w:val="28"/>
        </w:rPr>
        <w:t xml:space="preserve"> in the power system of electric vehicle</w:t>
      </w:r>
      <w:r>
        <w:rPr>
          <w:rFonts w:ascii="Times New Roman" w:eastAsia="仿宋_GB2312" w:hAnsi="Times New Roman" w:cs="Times New Roman" w:hint="eastAsia"/>
          <w:color w:val="000000"/>
          <w:sz w:val="28"/>
          <w:szCs w:val="28"/>
        </w:rPr>
        <w:t>.</w:t>
      </w:r>
    </w:p>
    <w:p w:rsidR="0060021B" w:rsidRDefault="0060021B" w:rsidP="0060021B">
      <w:pPr>
        <w:spacing w:line="580" w:lineRule="exact"/>
        <w:rPr>
          <w:rFonts w:ascii="仿宋_GB2312" w:eastAsia="仿宋_GB2312"/>
          <w:sz w:val="28"/>
          <w:szCs w:val="28"/>
        </w:rPr>
      </w:pPr>
      <w:r w:rsidRPr="004577B2">
        <w:rPr>
          <w:rFonts w:ascii="Times New Roman" w:eastAsia="仿宋_GB2312" w:hAnsi="Times New Roman" w:cs="Times New Roman"/>
          <w:color w:val="000000"/>
          <w:sz w:val="28"/>
          <w:szCs w:val="28"/>
        </w:rPr>
        <w:t xml:space="preserve">SHIFENG holds the total assets of </w:t>
      </w:r>
      <w:r>
        <w:rPr>
          <w:rFonts w:ascii="Times New Roman" w:eastAsia="仿宋_GB2312" w:hAnsi="Times New Roman" w:cs="Times New Roman" w:hint="eastAsia"/>
          <w:color w:val="000000"/>
          <w:sz w:val="28"/>
          <w:szCs w:val="28"/>
        </w:rPr>
        <w:t xml:space="preserve">RMB </w:t>
      </w:r>
      <w:r w:rsidRPr="004577B2">
        <w:rPr>
          <w:rFonts w:ascii="Times New Roman" w:eastAsia="仿宋_GB2312" w:hAnsi="Times New Roman" w:cs="Times New Roman"/>
          <w:color w:val="000000"/>
          <w:sz w:val="28"/>
          <w:szCs w:val="28"/>
        </w:rPr>
        <w:t xml:space="preserve">6 billion </w:t>
      </w:r>
      <w:r>
        <w:rPr>
          <w:rFonts w:ascii="Times New Roman" w:eastAsia="仿宋_GB2312" w:hAnsi="Times New Roman" w:cs="Times New Roman" w:hint="eastAsia"/>
          <w:color w:val="000000"/>
          <w:sz w:val="28"/>
          <w:szCs w:val="28"/>
        </w:rPr>
        <w:t>Y</w:t>
      </w:r>
      <w:r w:rsidRPr="004577B2">
        <w:rPr>
          <w:rFonts w:ascii="Times New Roman" w:eastAsia="仿宋_GB2312" w:hAnsi="Times New Roman" w:cs="Times New Roman"/>
          <w:color w:val="000000"/>
          <w:sz w:val="28"/>
          <w:szCs w:val="28"/>
        </w:rPr>
        <w:t>uan, employs more than 30000 staff.</w:t>
      </w:r>
      <w:r w:rsidRPr="004879B3">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 xml:space="preserve">The products conclude low-speed electric vehicle and </w:t>
      </w:r>
      <w:r>
        <w:rPr>
          <w:rFonts w:ascii="Times New Roman" w:eastAsia="仿宋_GB2312" w:hAnsi="Times New Roman" w:cs="Times New Roman" w:hint="eastAsia"/>
          <w:color w:val="000000"/>
          <w:sz w:val="28"/>
          <w:szCs w:val="28"/>
        </w:rPr>
        <w:t xml:space="preserve">pure </w:t>
      </w:r>
      <w:r w:rsidRPr="004577B2">
        <w:rPr>
          <w:rFonts w:ascii="Times New Roman" w:eastAsia="仿宋_GB2312" w:hAnsi="Times New Roman" w:cs="Times New Roman"/>
          <w:color w:val="000000"/>
          <w:sz w:val="28"/>
          <w:szCs w:val="28"/>
        </w:rPr>
        <w:t>electric vehicles.</w:t>
      </w:r>
      <w:r w:rsidRPr="004577B2">
        <w:rPr>
          <w:rFonts w:ascii="Times New Roman" w:eastAsia="仿宋_GB2312" w:hAnsi="Times New Roman" w:cs="Times New Roman"/>
          <w:sz w:val="28"/>
          <w:szCs w:val="28"/>
        </w:rPr>
        <w:t xml:space="preserve"> </w:t>
      </w:r>
      <w:r w:rsidRPr="004577B2">
        <w:rPr>
          <w:rFonts w:ascii="Times New Roman" w:eastAsia="仿宋_GB2312" w:hAnsi="Times New Roman" w:cs="Times New Roman"/>
          <w:color w:val="000000"/>
          <w:sz w:val="28"/>
          <w:szCs w:val="28"/>
        </w:rPr>
        <w:t xml:space="preserve">The technology, equipment, detection means and </w:t>
      </w:r>
      <w:r w:rsidRPr="004577B2">
        <w:rPr>
          <w:rFonts w:ascii="Times New Roman" w:eastAsia="仿宋_GB2312" w:hAnsi="Times New Roman" w:cs="Times New Roman"/>
          <w:color w:val="000000"/>
          <w:sz w:val="28"/>
          <w:szCs w:val="28"/>
        </w:rPr>
        <w:lastRenderedPageBreak/>
        <w:t>R&amp;D capability has reached the world advanced level.</w:t>
      </w:r>
      <w:r w:rsidRPr="004879B3">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SHIFENG has the largest and most powerful research center in domestic area.</w:t>
      </w:r>
    </w:p>
    <w:p w:rsidR="0060021B" w:rsidRDefault="0060021B" w:rsidP="0060021B">
      <w:pPr>
        <w:spacing w:line="580" w:lineRule="exact"/>
        <w:rPr>
          <w:rFonts w:ascii="Times New Roman" w:eastAsia="仿宋_GB2312" w:hAnsi="Times New Roman" w:cs="Times New Roman"/>
          <w:sz w:val="28"/>
          <w:szCs w:val="28"/>
        </w:rPr>
      </w:pPr>
    </w:p>
    <w:p w:rsidR="0060021B" w:rsidRDefault="0060021B" w:rsidP="0060021B">
      <w:pPr>
        <w:spacing w:line="580" w:lineRule="exact"/>
        <w:rPr>
          <w:rFonts w:ascii="Times New Roman" w:eastAsia="仿宋_GB2312" w:hAnsi="Times New Roman" w:cs="Times New Roman"/>
          <w:sz w:val="28"/>
          <w:szCs w:val="28"/>
        </w:rPr>
      </w:pPr>
    </w:p>
    <w:p w:rsidR="0060021B" w:rsidRDefault="0060021B" w:rsidP="0060021B">
      <w:pPr>
        <w:spacing w:line="580" w:lineRule="exact"/>
        <w:rPr>
          <w:rFonts w:ascii="Times New Roman" w:eastAsia="仿宋_GB2312" w:hAnsi="Times New Roman" w:cs="Times New Roman"/>
          <w:sz w:val="28"/>
          <w:szCs w:val="28"/>
        </w:rPr>
      </w:pPr>
      <w:r w:rsidRPr="004577B2">
        <w:rPr>
          <w:rFonts w:ascii="Times New Roman" w:eastAsia="仿宋_GB2312" w:hAnsi="Times New Roman" w:cs="Times New Roman"/>
          <w:sz w:val="28"/>
          <w:szCs w:val="28"/>
        </w:rPr>
        <w:t>铁路及高速铁路机车和城市轨道机车的高压电缆及组件</w:t>
      </w:r>
      <w:r>
        <w:rPr>
          <w:rFonts w:ascii="Times New Roman" w:eastAsia="仿宋_GB2312" w:hAnsi="Times New Roman" w:cs="Times New Roman" w:hint="eastAsia"/>
          <w:sz w:val="28"/>
          <w:szCs w:val="28"/>
        </w:rPr>
        <w:t>生产项目</w:t>
      </w:r>
    </w:p>
    <w:p w:rsidR="0060021B" w:rsidRDefault="0060021B" w:rsidP="0060021B">
      <w:pPr>
        <w:spacing w:line="580" w:lineRule="exact"/>
        <w:rPr>
          <w:rFonts w:ascii="Times New Roman" w:eastAsia="仿宋_GB2312" w:hAnsi="Times New Roman" w:cs="Times New Roman"/>
          <w:sz w:val="28"/>
          <w:szCs w:val="28"/>
        </w:rPr>
      </w:pPr>
    </w:p>
    <w:p w:rsidR="0060021B" w:rsidRPr="004577B2" w:rsidRDefault="0060021B" w:rsidP="0060021B">
      <w:pPr>
        <w:spacing w:line="580" w:lineRule="exact"/>
        <w:ind w:firstLineChars="199" w:firstLine="557"/>
        <w:rPr>
          <w:rFonts w:ascii="Times New Roman" w:eastAsia="仿宋_GB2312" w:hAnsi="Times New Roman" w:cs="Times New Roman"/>
          <w:sz w:val="28"/>
          <w:szCs w:val="28"/>
        </w:rPr>
      </w:pPr>
      <w:r w:rsidRPr="004577B2">
        <w:rPr>
          <w:rFonts w:ascii="Times New Roman" w:eastAsia="仿宋_GB2312" w:hAnsi="Times New Roman" w:cs="Times New Roman"/>
          <w:sz w:val="28"/>
          <w:szCs w:val="28"/>
        </w:rPr>
        <w:t>山东阳谷电缆集团有限公司拥有职工</w:t>
      </w:r>
      <w:r w:rsidRPr="004577B2">
        <w:rPr>
          <w:rFonts w:ascii="Times New Roman" w:eastAsia="仿宋_GB2312" w:hAnsi="Times New Roman" w:cs="Times New Roman"/>
          <w:sz w:val="28"/>
          <w:szCs w:val="28"/>
        </w:rPr>
        <w:t>2000</w:t>
      </w:r>
      <w:r w:rsidRPr="004577B2">
        <w:rPr>
          <w:rFonts w:ascii="Times New Roman" w:eastAsia="仿宋_GB2312" w:hAnsi="Times New Roman" w:cs="Times New Roman"/>
          <w:sz w:val="28"/>
          <w:szCs w:val="28"/>
        </w:rPr>
        <w:t>人，电线电缆年综合生产能力</w:t>
      </w:r>
      <w:r w:rsidRPr="004577B2">
        <w:rPr>
          <w:rFonts w:ascii="Times New Roman" w:eastAsia="仿宋_GB2312" w:hAnsi="Times New Roman" w:cs="Times New Roman"/>
          <w:sz w:val="28"/>
          <w:szCs w:val="28"/>
        </w:rPr>
        <w:t>70</w:t>
      </w:r>
      <w:r w:rsidRPr="004577B2">
        <w:rPr>
          <w:rFonts w:ascii="Times New Roman" w:eastAsia="仿宋_GB2312" w:hAnsi="Times New Roman" w:cs="Times New Roman"/>
          <w:sz w:val="28"/>
          <w:szCs w:val="28"/>
        </w:rPr>
        <w:t>亿元。中国电线电缆行业以每年</w:t>
      </w:r>
      <w:r w:rsidRPr="004577B2">
        <w:rPr>
          <w:rFonts w:ascii="Times New Roman" w:eastAsia="仿宋_GB2312" w:hAnsi="Times New Roman" w:cs="Times New Roman"/>
          <w:sz w:val="28"/>
          <w:szCs w:val="28"/>
        </w:rPr>
        <w:t>1.1</w:t>
      </w:r>
      <w:r>
        <w:rPr>
          <w:rFonts w:ascii="Times New Roman" w:eastAsia="仿宋_GB2312" w:hAnsi="Times New Roman" w:cs="Times New Roman"/>
          <w:sz w:val="28"/>
          <w:szCs w:val="28"/>
        </w:rPr>
        <w:t>万亿产值跃居全球第一，山东电缆产量在</w:t>
      </w:r>
      <w:r>
        <w:rPr>
          <w:rFonts w:ascii="Times New Roman" w:eastAsia="仿宋_GB2312" w:hAnsi="Times New Roman" w:cs="Times New Roman" w:hint="eastAsia"/>
          <w:sz w:val="28"/>
          <w:szCs w:val="28"/>
        </w:rPr>
        <w:t>中</w:t>
      </w:r>
      <w:r w:rsidRPr="004577B2">
        <w:rPr>
          <w:rFonts w:ascii="Times New Roman" w:eastAsia="仿宋_GB2312" w:hAnsi="Times New Roman" w:cs="Times New Roman"/>
          <w:sz w:val="28"/>
          <w:szCs w:val="28"/>
        </w:rPr>
        <w:t>国排名第四，其中阳谷电缆市场占有率为</w:t>
      </w:r>
      <w:r w:rsidRPr="004577B2">
        <w:rPr>
          <w:rFonts w:ascii="Times New Roman" w:eastAsia="仿宋_GB2312" w:hAnsi="Times New Roman" w:cs="Times New Roman"/>
          <w:sz w:val="28"/>
          <w:szCs w:val="28"/>
        </w:rPr>
        <w:t>60%</w:t>
      </w:r>
      <w:r w:rsidRPr="004577B2">
        <w:rPr>
          <w:rFonts w:ascii="Times New Roman" w:eastAsia="仿宋_GB2312" w:hAnsi="Times New Roman" w:cs="Times New Roman"/>
          <w:sz w:val="28"/>
          <w:szCs w:val="28"/>
        </w:rPr>
        <w:t>。</w:t>
      </w:r>
      <w:r w:rsidRPr="004577B2">
        <w:rPr>
          <w:rFonts w:ascii="Times New Roman" w:eastAsia="仿宋_GB2312" w:hAnsi="Times New Roman" w:cs="Times New Roman"/>
          <w:sz w:val="28"/>
          <w:szCs w:val="28"/>
        </w:rPr>
        <w:t>2016-2020</w:t>
      </w:r>
      <w:r w:rsidRPr="004577B2">
        <w:rPr>
          <w:rFonts w:ascii="Times New Roman" w:eastAsia="仿宋_GB2312" w:hAnsi="Times New Roman" w:cs="Times New Roman"/>
          <w:sz w:val="28"/>
          <w:szCs w:val="28"/>
        </w:rPr>
        <w:t>年，山东省铁路通车里程将达</w:t>
      </w:r>
      <w:r w:rsidRPr="004577B2">
        <w:rPr>
          <w:rFonts w:ascii="Times New Roman" w:eastAsia="仿宋_GB2312" w:hAnsi="Times New Roman" w:cs="Times New Roman"/>
          <w:sz w:val="28"/>
          <w:szCs w:val="28"/>
        </w:rPr>
        <w:t>5412</w:t>
      </w:r>
      <w:r w:rsidRPr="004577B2">
        <w:rPr>
          <w:rFonts w:ascii="Times New Roman" w:eastAsia="仿宋_GB2312" w:hAnsi="Times New Roman" w:cs="Times New Roman"/>
          <w:sz w:val="28"/>
          <w:szCs w:val="28"/>
        </w:rPr>
        <w:t>公里，电缆需求量巨大。</w:t>
      </w:r>
      <w:r>
        <w:rPr>
          <w:rFonts w:ascii="Times New Roman" w:eastAsia="仿宋_GB2312" w:hAnsi="Times New Roman" w:cs="Times New Roman" w:hint="eastAsia"/>
          <w:sz w:val="28"/>
          <w:szCs w:val="28"/>
        </w:rPr>
        <w:t>拟合作研发建设</w:t>
      </w:r>
      <w:r w:rsidRPr="004577B2">
        <w:rPr>
          <w:rFonts w:ascii="Times New Roman" w:eastAsia="仿宋_GB2312" w:hAnsi="Times New Roman" w:cs="Times New Roman"/>
          <w:sz w:val="28"/>
          <w:szCs w:val="28"/>
        </w:rPr>
        <w:t>铁路及高速铁路机车和城市轨道机车的高压电缆及组件</w:t>
      </w:r>
      <w:r>
        <w:rPr>
          <w:rFonts w:ascii="Times New Roman" w:eastAsia="仿宋_GB2312" w:hAnsi="Times New Roman" w:cs="Times New Roman" w:hint="eastAsia"/>
          <w:sz w:val="28"/>
          <w:szCs w:val="28"/>
        </w:rPr>
        <w:t>生产线。</w:t>
      </w:r>
    </w:p>
    <w:p w:rsidR="0060021B" w:rsidRDefault="0060021B" w:rsidP="0060021B">
      <w:pPr>
        <w:spacing w:line="58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C</w:t>
      </w:r>
      <w:r w:rsidRPr="004577B2">
        <w:rPr>
          <w:rFonts w:ascii="Times New Roman" w:eastAsia="仿宋_GB2312" w:hAnsi="Times New Roman" w:cs="Times New Roman"/>
          <w:color w:val="000000"/>
          <w:sz w:val="28"/>
          <w:szCs w:val="28"/>
        </w:rPr>
        <w:t>ooperat</w:t>
      </w:r>
      <w:r>
        <w:rPr>
          <w:rFonts w:ascii="Times New Roman" w:eastAsia="仿宋_GB2312" w:hAnsi="Times New Roman" w:cs="Times New Roman" w:hint="eastAsia"/>
          <w:color w:val="000000"/>
          <w:sz w:val="28"/>
          <w:szCs w:val="28"/>
        </w:rPr>
        <w:t>ion</w:t>
      </w:r>
      <w:r w:rsidRPr="004577B2">
        <w:rPr>
          <w:rFonts w:ascii="Times New Roman" w:eastAsia="仿宋_GB2312" w:hAnsi="Times New Roman" w:cs="Times New Roman"/>
          <w:color w:val="000000"/>
          <w:sz w:val="28"/>
          <w:szCs w:val="28"/>
        </w:rPr>
        <w:t xml:space="preserve"> in High-Voltage Cable of Railway, high-speed railway and city rail locomotive.</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sidRPr="004577B2">
        <w:rPr>
          <w:rFonts w:ascii="Times New Roman" w:eastAsia="仿宋_GB2312" w:hAnsi="Times New Roman" w:cs="Times New Roman"/>
          <w:color w:val="000000"/>
          <w:sz w:val="28"/>
          <w:szCs w:val="28"/>
        </w:rPr>
        <w:t xml:space="preserve">Yanggu Electric Cable Group </w:t>
      </w:r>
      <w:r>
        <w:rPr>
          <w:rFonts w:ascii="Times New Roman" w:eastAsia="仿宋_GB2312" w:hAnsi="Times New Roman" w:cs="Times New Roman" w:hint="eastAsia"/>
          <w:color w:val="000000"/>
          <w:sz w:val="28"/>
          <w:szCs w:val="28"/>
        </w:rPr>
        <w:t>owns</w:t>
      </w:r>
      <w:r w:rsidRPr="004577B2">
        <w:rPr>
          <w:rFonts w:ascii="Times New Roman" w:eastAsia="仿宋_GB2312" w:hAnsi="Times New Roman" w:cs="Times New Roman"/>
          <w:color w:val="000000"/>
          <w:sz w:val="28"/>
          <w:szCs w:val="28"/>
        </w:rPr>
        <w:t xml:space="preserve"> 2000</w:t>
      </w:r>
      <w:r>
        <w:rPr>
          <w:rFonts w:ascii="Times New Roman" w:eastAsia="仿宋_GB2312" w:hAnsi="Times New Roman" w:cs="Times New Roman" w:hint="eastAsia"/>
          <w:color w:val="000000"/>
          <w:sz w:val="28"/>
          <w:szCs w:val="28"/>
        </w:rPr>
        <w:t xml:space="preserve"> </w:t>
      </w:r>
      <w:r w:rsidRPr="004577B2">
        <w:rPr>
          <w:rFonts w:ascii="Times New Roman" w:eastAsia="仿宋_GB2312" w:hAnsi="Times New Roman" w:cs="Times New Roman"/>
          <w:color w:val="000000"/>
          <w:sz w:val="28"/>
          <w:szCs w:val="28"/>
        </w:rPr>
        <w:t>employee</w:t>
      </w:r>
      <w:r>
        <w:rPr>
          <w:rFonts w:ascii="Times New Roman" w:eastAsia="仿宋_GB2312" w:hAnsi="Times New Roman" w:cs="Times New Roman" w:hint="eastAsia"/>
          <w:color w:val="000000"/>
          <w:sz w:val="28"/>
          <w:szCs w:val="28"/>
        </w:rPr>
        <w:t>s</w:t>
      </w:r>
      <w:r w:rsidRPr="004577B2">
        <w:rPr>
          <w:rFonts w:ascii="Times New Roman" w:eastAsia="仿宋_GB2312" w:hAnsi="Times New Roman" w:cs="Times New Roman"/>
          <w:color w:val="000000"/>
          <w:sz w:val="28"/>
          <w:szCs w:val="28"/>
        </w:rPr>
        <w:t xml:space="preserve"> and annual production capacity of RMB 7 billion Yuan.</w:t>
      </w:r>
      <w:r w:rsidRPr="004879B3">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With an annual output of RMB 1.1 trillion Yuan, Chinese wire and cable industry ranked first in the world.</w:t>
      </w:r>
      <w:r w:rsidRPr="004577B2">
        <w:rPr>
          <w:rFonts w:ascii="Times New Roman" w:eastAsia="仿宋_GB2312" w:hAnsi="Times New Roman" w:cs="Times New Roman"/>
          <w:sz w:val="28"/>
          <w:szCs w:val="28"/>
        </w:rPr>
        <w:t xml:space="preserve"> </w:t>
      </w:r>
      <w:r w:rsidRPr="004577B2">
        <w:rPr>
          <w:rFonts w:ascii="Times New Roman" w:eastAsia="仿宋_GB2312" w:hAnsi="Times New Roman" w:cs="Times New Roman"/>
          <w:color w:val="000000"/>
          <w:sz w:val="28"/>
          <w:szCs w:val="28"/>
        </w:rPr>
        <w:t>Shandong cable production ranked 4th in China, of which Yanggu Electric Cable Group share</w:t>
      </w:r>
      <w:r>
        <w:rPr>
          <w:rFonts w:ascii="Times New Roman" w:eastAsia="仿宋_GB2312" w:hAnsi="Times New Roman" w:cs="Times New Roman" w:hint="eastAsia"/>
          <w:color w:val="000000"/>
          <w:sz w:val="28"/>
          <w:szCs w:val="28"/>
        </w:rPr>
        <w:t>s</w:t>
      </w:r>
      <w:r w:rsidRPr="004577B2">
        <w:rPr>
          <w:rFonts w:ascii="Times New Roman" w:eastAsia="仿宋_GB2312" w:hAnsi="Times New Roman" w:cs="Times New Roman"/>
          <w:color w:val="000000"/>
          <w:sz w:val="28"/>
          <w:szCs w:val="28"/>
        </w:rPr>
        <w:t xml:space="preserve"> 60%.2016-2020, Shandong railway mileage will reach 5412 kilometers, </w:t>
      </w:r>
      <w:r>
        <w:rPr>
          <w:rFonts w:ascii="Times New Roman" w:eastAsia="仿宋_GB2312" w:hAnsi="Times New Roman" w:cs="Times New Roman" w:hint="eastAsia"/>
          <w:color w:val="000000"/>
          <w:sz w:val="28"/>
          <w:szCs w:val="28"/>
        </w:rPr>
        <w:t xml:space="preserve"> there will be </w:t>
      </w:r>
      <w:r w:rsidRPr="004577B2">
        <w:rPr>
          <w:rFonts w:ascii="Times New Roman" w:eastAsia="仿宋_GB2312" w:hAnsi="Times New Roman" w:cs="Times New Roman"/>
          <w:color w:val="000000"/>
          <w:sz w:val="28"/>
          <w:szCs w:val="28"/>
        </w:rPr>
        <w:t>a huge demand for cable.</w:t>
      </w:r>
    </w:p>
    <w:p w:rsidR="0060021B" w:rsidRPr="004879B3" w:rsidRDefault="0060021B" w:rsidP="0060021B">
      <w:pPr>
        <w:spacing w:line="580" w:lineRule="exact"/>
        <w:ind w:firstLineChars="200" w:firstLine="560"/>
        <w:rPr>
          <w:rFonts w:ascii="Times New Roman" w:eastAsia="仿宋_GB2312" w:hAnsi="Times New Roman" w:cs="Times New Roman"/>
          <w:color w:val="000000"/>
          <w:sz w:val="28"/>
          <w:szCs w:val="28"/>
        </w:rPr>
      </w:pPr>
    </w:p>
    <w:p w:rsidR="0060021B" w:rsidRPr="004879B3" w:rsidRDefault="0060021B" w:rsidP="0060021B">
      <w:pPr>
        <w:spacing w:line="580" w:lineRule="exact"/>
        <w:ind w:firstLineChars="199" w:firstLine="557"/>
        <w:rPr>
          <w:rFonts w:ascii="Times New Roman" w:eastAsia="仿宋_GB2312" w:hAnsi="Times New Roman" w:cs="Times New Roman"/>
          <w:sz w:val="28"/>
          <w:szCs w:val="28"/>
        </w:rPr>
      </w:pPr>
    </w:p>
    <w:p w:rsidR="0060021B" w:rsidRDefault="0060021B" w:rsidP="0060021B">
      <w:pPr>
        <w:rPr>
          <w:rFonts w:ascii="仿宋_GB2312" w:eastAsia="仿宋_GB2312"/>
          <w:sz w:val="28"/>
          <w:szCs w:val="28"/>
        </w:rPr>
      </w:pPr>
      <w:r w:rsidRPr="004577B2">
        <w:rPr>
          <w:rFonts w:ascii="Times New Roman" w:eastAsia="仿宋_GB2312" w:hAnsi="Times New Roman" w:cs="Times New Roman"/>
          <w:sz w:val="28"/>
          <w:szCs w:val="28"/>
        </w:rPr>
        <w:t>宠物零食的研发、生产</w:t>
      </w:r>
      <w:r w:rsidRPr="00AC7A5A">
        <w:rPr>
          <w:rFonts w:ascii="仿宋_GB2312" w:eastAsia="仿宋_GB2312" w:hint="eastAsia"/>
          <w:sz w:val="28"/>
          <w:szCs w:val="28"/>
        </w:rPr>
        <w:t>项目</w:t>
      </w:r>
    </w:p>
    <w:p w:rsidR="0060021B" w:rsidRPr="00A1155F" w:rsidRDefault="0060021B" w:rsidP="0060021B">
      <w:pPr>
        <w:rPr>
          <w:rFonts w:ascii="仿宋_GB2312" w:eastAsia="仿宋_GB2312"/>
          <w:sz w:val="28"/>
          <w:szCs w:val="28"/>
        </w:rPr>
      </w:pPr>
    </w:p>
    <w:p w:rsidR="0060021B" w:rsidRPr="004577B2" w:rsidRDefault="0060021B" w:rsidP="0060021B">
      <w:pPr>
        <w:spacing w:line="580" w:lineRule="exact"/>
        <w:ind w:firstLineChars="200" w:firstLine="560"/>
        <w:rPr>
          <w:rFonts w:ascii="Times New Roman" w:eastAsia="仿宋_GB2312" w:hAnsi="Times New Roman" w:cs="Times New Roman"/>
          <w:sz w:val="28"/>
          <w:szCs w:val="28"/>
        </w:rPr>
      </w:pPr>
      <w:r w:rsidRPr="004577B2">
        <w:rPr>
          <w:rFonts w:ascii="Times New Roman" w:eastAsia="仿宋_GB2312" w:hAnsi="Times New Roman" w:cs="Times New Roman"/>
          <w:sz w:val="28"/>
          <w:szCs w:val="28"/>
        </w:rPr>
        <w:lastRenderedPageBreak/>
        <w:t>乖宝宠物食品有限公司共有</w:t>
      </w:r>
      <w:r w:rsidRPr="004577B2">
        <w:rPr>
          <w:rFonts w:ascii="Times New Roman" w:eastAsia="仿宋_GB2312" w:hAnsi="Times New Roman" w:cs="Times New Roman"/>
          <w:sz w:val="28"/>
          <w:szCs w:val="28"/>
        </w:rPr>
        <w:t>6</w:t>
      </w:r>
      <w:r w:rsidRPr="004577B2">
        <w:rPr>
          <w:rFonts w:ascii="Times New Roman" w:eastAsia="仿宋_GB2312" w:hAnsi="Times New Roman" w:cs="Times New Roman"/>
          <w:sz w:val="28"/>
          <w:szCs w:val="28"/>
        </w:rPr>
        <w:t>家子公司和</w:t>
      </w:r>
      <w:r w:rsidRPr="004577B2">
        <w:rPr>
          <w:rFonts w:ascii="Times New Roman" w:eastAsia="仿宋_GB2312" w:hAnsi="Times New Roman" w:cs="Times New Roman"/>
          <w:sz w:val="28"/>
          <w:szCs w:val="28"/>
        </w:rPr>
        <w:t>3</w:t>
      </w:r>
      <w:r w:rsidRPr="004577B2">
        <w:rPr>
          <w:rFonts w:ascii="Times New Roman" w:eastAsia="仿宋_GB2312" w:hAnsi="Times New Roman" w:cs="Times New Roman"/>
          <w:sz w:val="28"/>
          <w:szCs w:val="28"/>
        </w:rPr>
        <w:t>家海外子公司，每年销售额超</w:t>
      </w:r>
      <w:r w:rsidRPr="004577B2">
        <w:rPr>
          <w:rFonts w:ascii="Times New Roman" w:eastAsia="仿宋_GB2312" w:hAnsi="Times New Roman" w:cs="Times New Roman"/>
          <w:sz w:val="28"/>
          <w:szCs w:val="28"/>
        </w:rPr>
        <w:t>10</w:t>
      </w:r>
      <w:r w:rsidRPr="004577B2">
        <w:rPr>
          <w:rFonts w:ascii="Times New Roman" w:eastAsia="仿宋_GB2312" w:hAnsi="Times New Roman" w:cs="Times New Roman"/>
          <w:sz w:val="28"/>
          <w:szCs w:val="28"/>
        </w:rPr>
        <w:t>亿元人民币。公司已获得</w:t>
      </w:r>
      <w:r w:rsidRPr="004577B2">
        <w:rPr>
          <w:rFonts w:ascii="Times New Roman" w:eastAsia="仿宋_GB2312" w:hAnsi="Times New Roman" w:cs="Times New Roman"/>
          <w:sz w:val="28"/>
          <w:szCs w:val="28"/>
        </w:rPr>
        <w:t>HACCP</w:t>
      </w:r>
      <w:r w:rsidRPr="004577B2">
        <w:rPr>
          <w:rFonts w:ascii="Times New Roman" w:eastAsia="仿宋_GB2312" w:hAnsi="Times New Roman" w:cs="Times New Roman"/>
          <w:sz w:val="28"/>
          <w:szCs w:val="28"/>
        </w:rPr>
        <w:t>认证、英国</w:t>
      </w:r>
      <w:r w:rsidRPr="004577B2">
        <w:rPr>
          <w:rFonts w:ascii="Times New Roman" w:eastAsia="仿宋_GB2312" w:hAnsi="Times New Roman" w:cs="Times New Roman"/>
          <w:sz w:val="28"/>
          <w:szCs w:val="28"/>
        </w:rPr>
        <w:t>BRC</w:t>
      </w:r>
      <w:r w:rsidRPr="004577B2">
        <w:rPr>
          <w:rFonts w:ascii="Times New Roman" w:eastAsia="仿宋_GB2312" w:hAnsi="Times New Roman" w:cs="Times New Roman"/>
          <w:sz w:val="28"/>
          <w:szCs w:val="28"/>
        </w:rPr>
        <w:t>认证、全球食品安全</w:t>
      </w:r>
      <w:r w:rsidRPr="004577B2">
        <w:rPr>
          <w:rFonts w:ascii="Times New Roman" w:eastAsia="仿宋_GB2312" w:hAnsi="Times New Roman" w:cs="Times New Roman"/>
          <w:sz w:val="28"/>
          <w:szCs w:val="28"/>
        </w:rPr>
        <w:t>FSSC22000</w:t>
      </w:r>
      <w:r w:rsidRPr="004577B2">
        <w:rPr>
          <w:rFonts w:ascii="Times New Roman" w:eastAsia="仿宋_GB2312" w:hAnsi="Times New Roman" w:cs="Times New Roman"/>
          <w:sz w:val="28"/>
          <w:szCs w:val="28"/>
        </w:rPr>
        <w:t>体系认证，拥有</w:t>
      </w:r>
      <w:r w:rsidRPr="004577B2">
        <w:rPr>
          <w:rFonts w:ascii="Times New Roman" w:eastAsia="仿宋_GB2312" w:hAnsi="Times New Roman" w:cs="Times New Roman"/>
          <w:sz w:val="28"/>
          <w:szCs w:val="28"/>
        </w:rPr>
        <w:t>40</w:t>
      </w:r>
      <w:r w:rsidRPr="004577B2">
        <w:rPr>
          <w:rFonts w:ascii="Times New Roman" w:eastAsia="仿宋_GB2312" w:hAnsi="Times New Roman" w:cs="Times New Roman"/>
          <w:sz w:val="28"/>
          <w:szCs w:val="28"/>
        </w:rPr>
        <w:t>余项专利。乖宝集团旗下的麦富迪</w:t>
      </w:r>
      <w:r w:rsidRPr="004577B2">
        <w:rPr>
          <w:rFonts w:ascii="Times New Roman" w:eastAsia="仿宋_GB2312" w:hAnsi="Times New Roman" w:cs="Times New Roman"/>
          <w:sz w:val="28"/>
          <w:szCs w:val="28"/>
        </w:rPr>
        <w:t>Myfoodie®</w:t>
      </w:r>
      <w:r w:rsidRPr="004577B2">
        <w:rPr>
          <w:rFonts w:ascii="Times New Roman" w:eastAsia="仿宋_GB2312" w:hAnsi="Times New Roman" w:cs="Times New Roman"/>
          <w:sz w:val="28"/>
          <w:szCs w:val="28"/>
        </w:rPr>
        <w:t>已成为</w:t>
      </w:r>
      <w:r>
        <w:rPr>
          <w:rFonts w:ascii="Times New Roman" w:eastAsia="仿宋_GB2312" w:hAnsi="Times New Roman" w:cs="Times New Roman" w:hint="eastAsia"/>
          <w:sz w:val="28"/>
          <w:szCs w:val="28"/>
        </w:rPr>
        <w:t>中国</w:t>
      </w:r>
      <w:r>
        <w:rPr>
          <w:rFonts w:ascii="Times New Roman" w:eastAsia="仿宋_GB2312" w:hAnsi="Times New Roman" w:cs="Times New Roman"/>
          <w:sz w:val="28"/>
          <w:szCs w:val="28"/>
        </w:rPr>
        <w:t>宠物食品十大品牌之一。乖宝集团是</w:t>
      </w:r>
      <w:r w:rsidRPr="004577B2">
        <w:rPr>
          <w:rFonts w:ascii="Times New Roman" w:eastAsia="仿宋_GB2312" w:hAnsi="Times New Roman" w:cs="Times New Roman"/>
          <w:sz w:val="28"/>
          <w:szCs w:val="28"/>
        </w:rPr>
        <w:t>中国最大的宠物零食出口加工企业。</w:t>
      </w:r>
      <w:r w:rsidRPr="004577B2">
        <w:rPr>
          <w:rFonts w:ascii="Times New Roman" w:eastAsia="仿宋_GB2312" w:hAnsi="Times New Roman" w:cs="Times New Roman"/>
          <w:sz w:val="28"/>
          <w:szCs w:val="28"/>
        </w:rPr>
        <w:t>10</w:t>
      </w:r>
      <w:r w:rsidRPr="004577B2">
        <w:rPr>
          <w:rFonts w:ascii="Times New Roman" w:eastAsia="仿宋_GB2312" w:hAnsi="Times New Roman" w:cs="Times New Roman"/>
          <w:sz w:val="28"/>
          <w:szCs w:val="28"/>
        </w:rPr>
        <w:t>年内宠物零食的</w:t>
      </w:r>
      <w:r>
        <w:rPr>
          <w:rFonts w:ascii="Times New Roman" w:eastAsia="仿宋_GB2312" w:hAnsi="Times New Roman" w:cs="Times New Roman" w:hint="eastAsia"/>
          <w:sz w:val="28"/>
          <w:szCs w:val="28"/>
        </w:rPr>
        <w:t>中</w:t>
      </w:r>
      <w:r w:rsidRPr="004577B2">
        <w:rPr>
          <w:rFonts w:ascii="Times New Roman" w:eastAsia="仿宋_GB2312" w:hAnsi="Times New Roman" w:cs="Times New Roman"/>
          <w:sz w:val="28"/>
          <w:szCs w:val="28"/>
        </w:rPr>
        <w:t>国市场容量将超过</w:t>
      </w:r>
      <w:r w:rsidRPr="004577B2">
        <w:rPr>
          <w:rFonts w:ascii="Times New Roman" w:eastAsia="仿宋_GB2312" w:hAnsi="Times New Roman" w:cs="Times New Roman"/>
          <w:sz w:val="28"/>
          <w:szCs w:val="28"/>
        </w:rPr>
        <w:t>300</w:t>
      </w:r>
      <w:r>
        <w:rPr>
          <w:rFonts w:ascii="Times New Roman" w:eastAsia="仿宋_GB2312" w:hAnsi="Times New Roman" w:cs="Times New Roman"/>
          <w:sz w:val="28"/>
          <w:szCs w:val="28"/>
        </w:rPr>
        <w:t>亿元</w:t>
      </w:r>
      <w:r>
        <w:rPr>
          <w:rFonts w:ascii="Times New Roman" w:eastAsia="仿宋_GB2312" w:hAnsi="Times New Roman" w:cs="Times New Roman" w:hint="eastAsia"/>
          <w:sz w:val="28"/>
          <w:szCs w:val="28"/>
        </w:rPr>
        <w:t>，拟合作研发生产</w:t>
      </w:r>
      <w:r w:rsidRPr="00AC7A5A">
        <w:rPr>
          <w:rFonts w:ascii="仿宋_GB2312" w:eastAsia="仿宋_GB2312" w:hint="eastAsia"/>
          <w:sz w:val="28"/>
          <w:szCs w:val="28"/>
        </w:rPr>
        <w:t>研发生产宠物食品（包括肉类、零食、湿粮、咬胶、洁齿骨等）</w:t>
      </w:r>
      <w:r>
        <w:rPr>
          <w:rFonts w:ascii="仿宋_GB2312" w:eastAsia="仿宋_GB2312" w:hint="eastAsia"/>
          <w:sz w:val="28"/>
          <w:szCs w:val="28"/>
        </w:rPr>
        <w:t>。</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C</w:t>
      </w:r>
      <w:r w:rsidRPr="004577B2">
        <w:rPr>
          <w:rFonts w:ascii="Times New Roman" w:eastAsia="仿宋_GB2312" w:hAnsi="Times New Roman" w:cs="Times New Roman"/>
          <w:color w:val="000000"/>
          <w:sz w:val="28"/>
          <w:szCs w:val="28"/>
        </w:rPr>
        <w:t>ooperat</w:t>
      </w:r>
      <w:r>
        <w:rPr>
          <w:rFonts w:ascii="Times New Roman" w:eastAsia="仿宋_GB2312" w:hAnsi="Times New Roman" w:cs="Times New Roman" w:hint="eastAsia"/>
          <w:color w:val="000000"/>
          <w:sz w:val="28"/>
          <w:szCs w:val="28"/>
        </w:rPr>
        <w:t>ion</w:t>
      </w:r>
      <w:r w:rsidRPr="004577B2">
        <w:rPr>
          <w:rFonts w:ascii="Times New Roman" w:eastAsia="仿宋_GB2312" w:hAnsi="Times New Roman" w:cs="Times New Roman"/>
          <w:color w:val="000000"/>
          <w:sz w:val="28"/>
          <w:szCs w:val="28"/>
        </w:rPr>
        <w:t xml:space="preserve"> with Mars in R&amp;D and production of pet snacks.</w:t>
      </w:r>
    </w:p>
    <w:p w:rsidR="0060021B" w:rsidRPr="004577B2" w:rsidRDefault="0060021B" w:rsidP="0060021B">
      <w:pPr>
        <w:spacing w:line="580" w:lineRule="exact"/>
        <w:ind w:firstLineChars="200" w:firstLine="560"/>
        <w:rPr>
          <w:rFonts w:ascii="Times New Roman" w:eastAsia="仿宋_GB2312" w:hAnsi="Times New Roman" w:cs="Times New Roman"/>
          <w:color w:val="000000"/>
          <w:sz w:val="28"/>
          <w:szCs w:val="28"/>
        </w:rPr>
      </w:pPr>
      <w:r w:rsidRPr="004577B2">
        <w:rPr>
          <w:rFonts w:ascii="Times New Roman" w:eastAsia="仿宋_GB2312" w:hAnsi="Times New Roman" w:cs="Times New Roman"/>
          <w:color w:val="000000"/>
          <w:sz w:val="28"/>
          <w:szCs w:val="28"/>
        </w:rPr>
        <w:t>Gambol Pet Group has 6 subsidiary companies and 3 overseas subsidiaries in total, with annual sales over RMB 10 billion Yuan.</w:t>
      </w:r>
      <w:r w:rsidRPr="00DF1712">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The company has obtained HACCP certification, BRC certification, the global food safety FSSC22000 certification, and more than 40 patents.</w:t>
      </w:r>
      <w:r w:rsidRPr="00DF1712">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“Myfoodie”has become one of the top ten brands of pet food in China. Gambol Pet Group is currently China's largest pet snack export enterprises.</w:t>
      </w:r>
      <w:r w:rsidRPr="00DF1712">
        <w:rPr>
          <w:rFonts w:ascii="Times New Roman" w:eastAsia="仿宋_GB2312" w:hAnsi="Times New Roman" w:cs="Times New Roman"/>
          <w:color w:val="000000"/>
          <w:sz w:val="28"/>
          <w:szCs w:val="28"/>
        </w:rPr>
        <w:t xml:space="preserve"> </w:t>
      </w:r>
      <w:r w:rsidRPr="004577B2">
        <w:rPr>
          <w:rFonts w:ascii="Times New Roman" w:eastAsia="仿宋_GB2312" w:hAnsi="Times New Roman" w:cs="Times New Roman"/>
          <w:color w:val="000000"/>
          <w:sz w:val="28"/>
          <w:szCs w:val="28"/>
        </w:rPr>
        <w:t xml:space="preserve">In 10 years, the domestic pet snacks market capacity will </w:t>
      </w:r>
      <w:r>
        <w:rPr>
          <w:rFonts w:ascii="Times New Roman" w:eastAsia="仿宋_GB2312" w:hAnsi="Times New Roman" w:cs="Times New Roman" w:hint="eastAsia"/>
          <w:color w:val="000000"/>
          <w:sz w:val="28"/>
          <w:szCs w:val="28"/>
        </w:rPr>
        <w:t>exceed</w:t>
      </w:r>
      <w:r w:rsidRPr="004577B2">
        <w:rPr>
          <w:rFonts w:ascii="Times New Roman" w:eastAsia="仿宋_GB2312" w:hAnsi="Times New Roman" w:cs="Times New Roman"/>
          <w:color w:val="000000"/>
          <w:sz w:val="28"/>
          <w:szCs w:val="28"/>
        </w:rPr>
        <w:t xml:space="preserve"> RMB30 billion Yuan.</w:t>
      </w:r>
      <w:r w:rsidRPr="004577B2">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The p</w:t>
      </w:r>
      <w:r w:rsidRPr="00DF1712">
        <w:rPr>
          <w:rFonts w:ascii="Times New Roman" w:eastAsia="仿宋_GB2312" w:hAnsi="Times New Roman" w:cs="Times New Roman"/>
          <w:sz w:val="28"/>
          <w:szCs w:val="28"/>
        </w:rPr>
        <w:t>et food includ</w:t>
      </w:r>
      <w:r>
        <w:rPr>
          <w:rFonts w:ascii="Times New Roman" w:eastAsia="仿宋_GB2312" w:hAnsi="Times New Roman" w:cs="Times New Roman" w:hint="eastAsia"/>
          <w:sz w:val="28"/>
          <w:szCs w:val="28"/>
        </w:rPr>
        <w:t>es</w:t>
      </w:r>
      <w:r w:rsidRPr="00DF1712">
        <w:rPr>
          <w:rFonts w:ascii="Times New Roman" w:eastAsia="仿宋_GB2312" w:hAnsi="Times New Roman" w:cs="Times New Roman"/>
          <w:sz w:val="28"/>
          <w:szCs w:val="28"/>
        </w:rPr>
        <w:t xml:space="preserve"> meat, snacks, wet food, chewing gum, bone etc.</w:t>
      </w:r>
    </w:p>
    <w:p w:rsidR="0060021B" w:rsidRPr="00DF1712" w:rsidRDefault="0060021B" w:rsidP="0060021B">
      <w:pPr>
        <w:rPr>
          <w:rFonts w:ascii="仿宋_GB2312" w:eastAsia="仿宋_GB2312" w:hAnsi="仿宋_GB2312"/>
          <w:bCs/>
          <w:sz w:val="28"/>
          <w:szCs w:val="28"/>
          <w:shd w:val="clear" w:color="auto" w:fill="FFFFFF"/>
        </w:rPr>
      </w:pPr>
    </w:p>
    <w:p w:rsidR="0060021B" w:rsidRDefault="0060021B" w:rsidP="0060021B">
      <w:pPr>
        <w:rPr>
          <w:rFonts w:ascii="仿宋_GB2312" w:eastAsia="仿宋_GB2312" w:hAnsi="仿宋_GB2312"/>
          <w:bCs/>
          <w:sz w:val="28"/>
          <w:szCs w:val="28"/>
          <w:shd w:val="clear" w:color="auto" w:fill="FFFFFF"/>
        </w:rPr>
      </w:pPr>
      <w:r>
        <w:rPr>
          <w:rFonts w:ascii="仿宋_GB2312" w:eastAsia="仿宋_GB2312" w:hAnsi="仿宋_GB2312" w:hint="eastAsia"/>
          <w:bCs/>
          <w:sz w:val="28"/>
          <w:szCs w:val="28"/>
          <w:shd w:val="clear" w:color="auto" w:fill="FFFFFF"/>
        </w:rPr>
        <w:t>以上项目联系人：郭凌飞,电    话：0086-635-2119206</w:t>
      </w:r>
    </w:p>
    <w:p w:rsidR="0060021B" w:rsidRDefault="0060021B" w:rsidP="0060021B">
      <w:pPr>
        <w:rPr>
          <w:rFonts w:ascii="仿宋_GB2312" w:eastAsia="仿宋_GB2312" w:hAnsi="仿宋_GB2312"/>
          <w:bCs/>
          <w:sz w:val="28"/>
          <w:szCs w:val="28"/>
          <w:shd w:val="clear" w:color="auto" w:fill="FFFFFF"/>
        </w:rPr>
      </w:pPr>
      <w:r>
        <w:rPr>
          <w:rFonts w:ascii="仿宋_GB2312" w:eastAsia="仿宋_GB2312" w:hAnsi="仿宋_GB2312" w:hint="eastAsia"/>
          <w:bCs/>
          <w:sz w:val="28"/>
          <w:szCs w:val="28"/>
          <w:shd w:val="clear" w:color="auto" w:fill="FFFFFF"/>
        </w:rPr>
        <w:t>传真：0086-635-2119268,电子邮箱：</w:t>
      </w:r>
      <w:r w:rsidRPr="00D31FA4">
        <w:rPr>
          <w:rFonts w:ascii="仿宋_GB2312" w:eastAsia="仿宋_GB2312" w:hAnsi="仿宋_GB2312" w:hint="eastAsia"/>
          <w:bCs/>
          <w:sz w:val="28"/>
          <w:szCs w:val="28"/>
          <w:shd w:val="clear" w:color="auto" w:fill="FFFFFF"/>
        </w:rPr>
        <w:t>liaocheng3725@yeah.net</w:t>
      </w:r>
    </w:p>
    <w:p w:rsidR="0060021B" w:rsidRDefault="0060021B" w:rsidP="0060021B">
      <w:pPr>
        <w:rPr>
          <w:rFonts w:ascii="仿宋_GB2312" w:eastAsia="仿宋_GB2312" w:hAnsi="仿宋_GB2312"/>
          <w:bCs/>
          <w:sz w:val="28"/>
          <w:szCs w:val="28"/>
          <w:shd w:val="clear" w:color="auto" w:fill="FFFFFF"/>
        </w:rPr>
      </w:pPr>
      <w:r>
        <w:rPr>
          <w:rFonts w:ascii="仿宋_GB2312" w:eastAsia="仿宋_GB2312" w:hAnsi="仿宋_GB2312" w:hint="eastAsia"/>
          <w:bCs/>
          <w:sz w:val="28"/>
          <w:szCs w:val="28"/>
          <w:shd w:val="clear" w:color="auto" w:fill="FFFFFF"/>
        </w:rPr>
        <w:t>Project Contact: Guo Lingfei, Tel:</w:t>
      </w:r>
      <w:r w:rsidRPr="00D31FA4">
        <w:rPr>
          <w:rFonts w:ascii="仿宋_GB2312" w:eastAsia="仿宋_GB2312" w:hAnsi="仿宋_GB2312" w:hint="eastAsia"/>
          <w:bCs/>
          <w:sz w:val="28"/>
          <w:szCs w:val="28"/>
          <w:shd w:val="clear" w:color="auto" w:fill="FFFFFF"/>
        </w:rPr>
        <w:t xml:space="preserve"> </w:t>
      </w:r>
      <w:r>
        <w:rPr>
          <w:rFonts w:ascii="仿宋_GB2312" w:eastAsia="仿宋_GB2312" w:hAnsi="仿宋_GB2312" w:hint="eastAsia"/>
          <w:bCs/>
          <w:sz w:val="28"/>
          <w:szCs w:val="28"/>
          <w:shd w:val="clear" w:color="auto" w:fill="FFFFFF"/>
        </w:rPr>
        <w:t>0086-635-2119206</w:t>
      </w:r>
    </w:p>
    <w:p w:rsidR="0060021B" w:rsidRDefault="0060021B" w:rsidP="0060021B">
      <w:pPr>
        <w:rPr>
          <w:rFonts w:ascii="仿宋_GB2312" w:eastAsia="仿宋_GB2312" w:hAnsi="仿宋_GB2312"/>
          <w:bCs/>
          <w:sz w:val="28"/>
          <w:szCs w:val="28"/>
          <w:shd w:val="clear" w:color="auto" w:fill="FFFFFF"/>
        </w:rPr>
      </w:pPr>
      <w:r>
        <w:rPr>
          <w:rFonts w:ascii="仿宋_GB2312" w:eastAsia="仿宋_GB2312" w:hAnsi="仿宋_GB2312" w:hint="eastAsia"/>
          <w:bCs/>
          <w:sz w:val="28"/>
          <w:szCs w:val="28"/>
          <w:shd w:val="clear" w:color="auto" w:fill="FFFFFF"/>
        </w:rPr>
        <w:t>Fax：0086-635-2119268,E-mail：</w:t>
      </w:r>
      <w:r w:rsidRPr="00D31FA4">
        <w:rPr>
          <w:rFonts w:ascii="仿宋_GB2312" w:eastAsia="仿宋_GB2312" w:hAnsi="仿宋_GB2312" w:hint="eastAsia"/>
          <w:bCs/>
          <w:sz w:val="28"/>
          <w:szCs w:val="28"/>
          <w:shd w:val="clear" w:color="auto" w:fill="FFFFFF"/>
        </w:rPr>
        <w:t>liaocheng3725@yeah.net</w:t>
      </w:r>
    </w:p>
    <w:p w:rsidR="0060021B" w:rsidRPr="0060021B" w:rsidRDefault="0060021B">
      <w:pPr>
        <w:rPr>
          <w:rFonts w:ascii="Times New Roman" w:eastAsia="仿宋_GB2312" w:hAnsi="Times New Roman" w:cs="Times New Roman"/>
          <w:sz w:val="28"/>
          <w:szCs w:val="28"/>
        </w:rPr>
      </w:pPr>
    </w:p>
    <w:sectPr w:rsidR="0060021B" w:rsidRPr="0060021B" w:rsidSect="00E06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CF8" w:rsidRDefault="00463CF8" w:rsidP="00105BC8">
      <w:r>
        <w:separator/>
      </w:r>
    </w:p>
  </w:endnote>
  <w:endnote w:type="continuationSeparator" w:id="1">
    <w:p w:rsidR="00463CF8" w:rsidRDefault="00463CF8" w:rsidP="00105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CF8" w:rsidRDefault="00463CF8" w:rsidP="00105BC8">
      <w:r>
        <w:separator/>
      </w:r>
    </w:p>
  </w:footnote>
  <w:footnote w:type="continuationSeparator" w:id="1">
    <w:p w:rsidR="00463CF8" w:rsidRDefault="00463CF8" w:rsidP="00105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3A3D61"/>
    <w:rsid w:val="000D61A3"/>
    <w:rsid w:val="00105BC8"/>
    <w:rsid w:val="00140A60"/>
    <w:rsid w:val="00176177"/>
    <w:rsid w:val="00191EAB"/>
    <w:rsid w:val="001E4165"/>
    <w:rsid w:val="001F1A1B"/>
    <w:rsid w:val="001F4BBE"/>
    <w:rsid w:val="00211673"/>
    <w:rsid w:val="002D58A4"/>
    <w:rsid w:val="003965B1"/>
    <w:rsid w:val="003A1454"/>
    <w:rsid w:val="003D6C0F"/>
    <w:rsid w:val="00463CF8"/>
    <w:rsid w:val="004C013B"/>
    <w:rsid w:val="004E43D8"/>
    <w:rsid w:val="005249E0"/>
    <w:rsid w:val="00554CCC"/>
    <w:rsid w:val="005803E0"/>
    <w:rsid w:val="00594897"/>
    <w:rsid w:val="005A2744"/>
    <w:rsid w:val="0060021B"/>
    <w:rsid w:val="006C20CC"/>
    <w:rsid w:val="006F4B99"/>
    <w:rsid w:val="007F1B8A"/>
    <w:rsid w:val="00835B81"/>
    <w:rsid w:val="008B4951"/>
    <w:rsid w:val="008F7F63"/>
    <w:rsid w:val="00915AB6"/>
    <w:rsid w:val="009A6830"/>
    <w:rsid w:val="009C2C7A"/>
    <w:rsid w:val="00A7146A"/>
    <w:rsid w:val="00A73481"/>
    <w:rsid w:val="00A82DEA"/>
    <w:rsid w:val="00AB2430"/>
    <w:rsid w:val="00AC397D"/>
    <w:rsid w:val="00AE6F49"/>
    <w:rsid w:val="00B32613"/>
    <w:rsid w:val="00BB16F1"/>
    <w:rsid w:val="00BB4B6E"/>
    <w:rsid w:val="00CD1AD6"/>
    <w:rsid w:val="00D16EA9"/>
    <w:rsid w:val="00D425D5"/>
    <w:rsid w:val="00DA380E"/>
    <w:rsid w:val="00DA6ED1"/>
    <w:rsid w:val="00E06E94"/>
    <w:rsid w:val="00E85EF9"/>
    <w:rsid w:val="00EB7F18"/>
    <w:rsid w:val="00EF5831"/>
    <w:rsid w:val="00F60463"/>
    <w:rsid w:val="00F70E33"/>
    <w:rsid w:val="00F80249"/>
    <w:rsid w:val="00F92783"/>
    <w:rsid w:val="00FC09B2"/>
    <w:rsid w:val="028D5D28"/>
    <w:rsid w:val="04D4212B"/>
    <w:rsid w:val="061D3D27"/>
    <w:rsid w:val="396D54D3"/>
    <w:rsid w:val="398717F8"/>
    <w:rsid w:val="43CF7422"/>
    <w:rsid w:val="473A3D61"/>
    <w:rsid w:val="4E9727E8"/>
    <w:rsid w:val="528272BC"/>
    <w:rsid w:val="58F5676C"/>
    <w:rsid w:val="5FA27AFC"/>
    <w:rsid w:val="6C875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qFormat/>
    <w:rsid w:val="00E06E94"/>
    <w:pPr>
      <w:widowControl w:val="0"/>
      <w:jc w:val="both"/>
    </w:pPr>
    <w:rPr>
      <w:rFonts w:ascii="Times New Roman" w:eastAsia="宋体" w:hAnsi="Times New Roman" w:cs="Times New Roman"/>
      <w:kern w:val="2"/>
      <w:sz w:val="21"/>
      <w:szCs w:val="24"/>
    </w:rPr>
  </w:style>
  <w:style w:type="paragraph" w:customStyle="1" w:styleId="a3">
    <w:name w:val="小标"/>
    <w:basedOn w:val="a"/>
    <w:qFormat/>
    <w:rsid w:val="00E06E94"/>
    <w:rPr>
      <w:rFonts w:ascii="仿宋_GB2312" w:eastAsia="黑体" w:hAnsi="仿宋_GB2312" w:cs="仿宋_GB2312"/>
      <w:b/>
      <w:bCs/>
      <w:snapToGrid w:val="0"/>
      <w:sz w:val="32"/>
      <w:szCs w:val="28"/>
    </w:rPr>
  </w:style>
  <w:style w:type="paragraph" w:styleId="a4">
    <w:name w:val="header"/>
    <w:basedOn w:val="a"/>
    <w:link w:val="Char"/>
    <w:rsid w:val="00105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5BC8"/>
    <w:rPr>
      <w:kern w:val="2"/>
      <w:sz w:val="18"/>
      <w:szCs w:val="18"/>
    </w:rPr>
  </w:style>
  <w:style w:type="paragraph" w:styleId="a5">
    <w:name w:val="footer"/>
    <w:basedOn w:val="a"/>
    <w:link w:val="Char0"/>
    <w:rsid w:val="00105BC8"/>
    <w:pPr>
      <w:tabs>
        <w:tab w:val="center" w:pos="4153"/>
        <w:tab w:val="right" w:pos="8306"/>
      </w:tabs>
      <w:snapToGrid w:val="0"/>
      <w:jc w:val="left"/>
    </w:pPr>
    <w:rPr>
      <w:sz w:val="18"/>
      <w:szCs w:val="18"/>
    </w:rPr>
  </w:style>
  <w:style w:type="character" w:customStyle="1" w:styleId="Char0">
    <w:name w:val="页脚 Char"/>
    <w:basedOn w:val="a0"/>
    <w:link w:val="a5"/>
    <w:rsid w:val="00105B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DADI</cp:lastModifiedBy>
  <cp:revision>39</cp:revision>
  <dcterms:created xsi:type="dcterms:W3CDTF">2016-03-17T09:48:00Z</dcterms:created>
  <dcterms:modified xsi:type="dcterms:W3CDTF">2016-03-17T14:45:00Z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